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F10A" w14:textId="77777777" w:rsidR="005C4D40" w:rsidRPr="0014083E" w:rsidRDefault="005C4D40" w:rsidP="005C4D40">
      <w:pPr>
        <w:jc w:val="center"/>
        <w:rPr>
          <w:rFonts w:ascii="Comic Sans MS" w:hAnsi="Comic Sans MS"/>
          <w:b/>
          <w:bCs/>
          <w:lang w:val="fr-FR"/>
        </w:rPr>
      </w:pPr>
      <w:r w:rsidRPr="0014083E">
        <w:rPr>
          <w:rFonts w:ascii="Comic Sans MS" w:hAnsi="Comic Sans MS"/>
          <w:b/>
          <w:bCs/>
          <w:lang w:val="fr-FR"/>
        </w:rPr>
        <w:t>Université An-Najah</w:t>
      </w:r>
    </w:p>
    <w:p w14:paraId="4E3EE81F" w14:textId="77777777" w:rsidR="005C4D40" w:rsidRPr="0014083E" w:rsidRDefault="005C4D40" w:rsidP="005C4D40">
      <w:pPr>
        <w:jc w:val="center"/>
        <w:rPr>
          <w:rFonts w:ascii="Comic Sans MS" w:hAnsi="Comic Sans MS"/>
          <w:b/>
          <w:bCs/>
          <w:lang w:val="fr-FR"/>
        </w:rPr>
      </w:pPr>
      <w:r w:rsidRPr="0014083E">
        <w:rPr>
          <w:rFonts w:ascii="Comic Sans MS" w:hAnsi="Comic Sans MS"/>
          <w:b/>
          <w:bCs/>
          <w:lang w:val="fr-FR"/>
        </w:rPr>
        <w:t>Faculté de Lettres – Département de français</w:t>
      </w:r>
    </w:p>
    <w:p w14:paraId="5E5BBEC8" w14:textId="77777777" w:rsidR="005C4D40" w:rsidRPr="0014083E" w:rsidRDefault="005C4D40" w:rsidP="005C4D40">
      <w:pPr>
        <w:rPr>
          <w:rFonts w:ascii="Comic Sans MS" w:hAnsi="Comic Sans MS"/>
          <w:lang w:val="fr-FR"/>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399"/>
        <w:gridCol w:w="1985"/>
      </w:tblGrid>
      <w:tr w:rsidR="005C4D40" w:rsidRPr="00496BB5" w14:paraId="45DBA89A" w14:textId="77777777" w:rsidTr="006D3957">
        <w:trPr>
          <w:trHeight w:val="282"/>
        </w:trPr>
        <w:tc>
          <w:tcPr>
            <w:tcW w:w="2122" w:type="dxa"/>
          </w:tcPr>
          <w:p w14:paraId="00B2F07A"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t xml:space="preserve">Intitulé du module </w:t>
            </w:r>
          </w:p>
        </w:tc>
        <w:tc>
          <w:tcPr>
            <w:tcW w:w="6384" w:type="dxa"/>
            <w:gridSpan w:val="2"/>
          </w:tcPr>
          <w:p w14:paraId="6BC0286C" w14:textId="77777777" w:rsidR="005C4D40" w:rsidRPr="009D61DC" w:rsidRDefault="00FB189D" w:rsidP="00FB189D">
            <w:pPr>
              <w:spacing w:before="120" w:after="120" w:line="360" w:lineRule="auto"/>
              <w:rPr>
                <w:rFonts w:ascii="Comic Sans MS" w:hAnsi="Comic Sans MS"/>
                <w:b/>
                <w:bCs/>
                <w:lang w:val="fr-FR"/>
              </w:rPr>
            </w:pPr>
            <w:r>
              <w:rPr>
                <w:rFonts w:ascii="Comic Sans MS" w:hAnsi="Comic Sans MS"/>
                <w:b/>
                <w:bCs/>
                <w:lang w:val="fr-FR"/>
              </w:rPr>
              <w:t>Compréhension et expression orales 1</w:t>
            </w:r>
            <w:r w:rsidR="005C4D40" w:rsidRPr="009D61DC">
              <w:rPr>
                <w:rFonts w:ascii="Comic Sans MS" w:hAnsi="Comic Sans MS"/>
                <w:b/>
                <w:bCs/>
                <w:lang w:val="fr-FR"/>
              </w:rPr>
              <w:t xml:space="preserve"> – </w:t>
            </w:r>
            <w:r w:rsidR="00A263D4">
              <w:rPr>
                <w:rFonts w:ascii="Comic Sans MS" w:hAnsi="Comic Sans MS"/>
                <w:b/>
                <w:bCs/>
                <w:lang w:val="fr-FR"/>
              </w:rPr>
              <w:t>10311</w:t>
            </w:r>
            <w:r w:rsidR="002525DF">
              <w:rPr>
                <w:rFonts w:ascii="Comic Sans MS" w:hAnsi="Comic Sans MS"/>
                <w:b/>
                <w:bCs/>
                <w:lang w:val="fr-FR"/>
              </w:rPr>
              <w:t>1</w:t>
            </w:r>
            <w:r w:rsidR="00F3096E">
              <w:rPr>
                <w:rFonts w:ascii="Comic Sans MS" w:hAnsi="Comic Sans MS"/>
                <w:b/>
                <w:bCs/>
                <w:lang w:val="fr-FR"/>
              </w:rPr>
              <w:t>1</w:t>
            </w:r>
            <w:r>
              <w:rPr>
                <w:rFonts w:ascii="Comic Sans MS" w:hAnsi="Comic Sans MS"/>
                <w:b/>
                <w:bCs/>
                <w:lang w:val="fr-FR"/>
              </w:rPr>
              <w:t>4</w:t>
            </w:r>
          </w:p>
        </w:tc>
      </w:tr>
      <w:tr w:rsidR="005C4D40" w:rsidRPr="00E52362" w14:paraId="03B365B2" w14:textId="77777777" w:rsidTr="006D3957">
        <w:trPr>
          <w:trHeight w:val="282"/>
        </w:trPr>
        <w:tc>
          <w:tcPr>
            <w:tcW w:w="2122" w:type="dxa"/>
          </w:tcPr>
          <w:p w14:paraId="16DFFA95"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t>Enseignant</w:t>
            </w:r>
          </w:p>
        </w:tc>
        <w:tc>
          <w:tcPr>
            <w:tcW w:w="6384" w:type="dxa"/>
            <w:gridSpan w:val="2"/>
          </w:tcPr>
          <w:p w14:paraId="299CE96B" w14:textId="77777777" w:rsidR="005C4D40" w:rsidRPr="009D61DC" w:rsidRDefault="0030477A" w:rsidP="009D61DC">
            <w:pPr>
              <w:spacing w:before="120" w:after="120" w:line="360" w:lineRule="auto"/>
              <w:rPr>
                <w:rFonts w:ascii="Comic Sans MS" w:hAnsi="Comic Sans MS"/>
                <w:b/>
                <w:bCs/>
                <w:lang w:val="fr-FR"/>
              </w:rPr>
            </w:pPr>
            <w:r>
              <w:rPr>
                <w:rFonts w:ascii="Comic Sans MS" w:hAnsi="Comic Sans MS"/>
                <w:b/>
                <w:bCs/>
                <w:lang w:val="fr-FR"/>
              </w:rPr>
              <w:t xml:space="preserve">Dr. </w:t>
            </w:r>
            <w:r w:rsidR="005C4D40" w:rsidRPr="009D61DC">
              <w:rPr>
                <w:rFonts w:ascii="Comic Sans MS" w:hAnsi="Comic Sans MS"/>
                <w:b/>
                <w:bCs/>
                <w:lang w:val="fr-FR"/>
              </w:rPr>
              <w:t>Bilal Shafei</w:t>
            </w:r>
          </w:p>
        </w:tc>
      </w:tr>
      <w:tr w:rsidR="005C4D40" w:rsidRPr="008E6725" w14:paraId="020262C4" w14:textId="77777777" w:rsidTr="006D3957">
        <w:trPr>
          <w:trHeight w:val="282"/>
        </w:trPr>
        <w:tc>
          <w:tcPr>
            <w:tcW w:w="2122" w:type="dxa"/>
          </w:tcPr>
          <w:p w14:paraId="14511D82"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t xml:space="preserve">Coordonnées </w:t>
            </w:r>
          </w:p>
        </w:tc>
        <w:tc>
          <w:tcPr>
            <w:tcW w:w="6384" w:type="dxa"/>
            <w:gridSpan w:val="2"/>
          </w:tcPr>
          <w:p w14:paraId="06E5AE6A" w14:textId="121A57DD" w:rsidR="0030477A" w:rsidRPr="00201138" w:rsidRDefault="0030477A" w:rsidP="008E6725">
            <w:pPr>
              <w:spacing w:before="120" w:after="120" w:line="360" w:lineRule="auto"/>
              <w:rPr>
                <w:rFonts w:ascii="Comic Sans MS" w:hAnsi="Comic Sans MS"/>
                <w:lang w:val="fr-FR"/>
              </w:rPr>
            </w:pPr>
            <w:r w:rsidRPr="00201138">
              <w:rPr>
                <w:rFonts w:ascii="Comic Sans MS" w:hAnsi="Comic Sans MS"/>
                <w:lang w:val="fr-FR"/>
              </w:rPr>
              <w:t xml:space="preserve">Département de français, Bâtiment </w:t>
            </w:r>
            <w:r w:rsidR="003A666C">
              <w:rPr>
                <w:rFonts w:ascii="Comic Sans MS" w:hAnsi="Comic Sans MS"/>
                <w:lang w:val="fr-FR"/>
              </w:rPr>
              <w:t>4</w:t>
            </w:r>
            <w:r w:rsidR="00C72EF6">
              <w:rPr>
                <w:rFonts w:ascii="Comic Sans MS" w:hAnsi="Comic Sans MS"/>
                <w:lang w:val="fr-FR"/>
              </w:rPr>
              <w:t xml:space="preserve">, </w:t>
            </w:r>
            <w:r w:rsidR="003A666C">
              <w:rPr>
                <w:rFonts w:ascii="Comic Sans MS" w:hAnsi="Comic Sans MS"/>
                <w:lang w:val="fr-FR"/>
              </w:rPr>
              <w:t>1</w:t>
            </w:r>
            <w:r w:rsidR="003A666C" w:rsidRPr="003A666C">
              <w:rPr>
                <w:rFonts w:ascii="Comic Sans MS" w:hAnsi="Comic Sans MS"/>
                <w:vertAlign w:val="superscript"/>
                <w:lang w:val="fr-FR"/>
              </w:rPr>
              <w:t>er</w:t>
            </w:r>
            <w:r w:rsidR="00E52362">
              <w:rPr>
                <w:rFonts w:ascii="Comic Sans MS" w:hAnsi="Comic Sans MS"/>
                <w:lang w:val="fr-FR"/>
              </w:rPr>
              <w:t xml:space="preserve"> étage</w:t>
            </w:r>
            <w:r w:rsidR="00FB189D">
              <w:rPr>
                <w:rFonts w:ascii="Comic Sans MS" w:hAnsi="Comic Sans MS"/>
                <w:lang w:val="fr-FR"/>
              </w:rPr>
              <w:t> ; B</w:t>
            </w:r>
            <w:r w:rsidRPr="00201138">
              <w:rPr>
                <w:rFonts w:ascii="Comic Sans MS" w:hAnsi="Comic Sans MS"/>
                <w:lang w:val="fr-FR"/>
              </w:rPr>
              <w:t>ureau</w:t>
            </w:r>
            <w:r w:rsidR="003A666C">
              <w:rPr>
                <w:rFonts w:ascii="Comic Sans MS" w:hAnsi="Comic Sans MS"/>
                <w:lang w:val="fr-FR"/>
              </w:rPr>
              <w:t> </w:t>
            </w:r>
            <w:r w:rsidR="008E6725">
              <w:rPr>
                <w:rFonts w:ascii="Comic Sans MS" w:hAnsi="Comic Sans MS"/>
                <w:lang w:val="fr-FR"/>
              </w:rPr>
              <w:t>……</w:t>
            </w:r>
            <w:r w:rsidRPr="00201138">
              <w:rPr>
                <w:rFonts w:ascii="Comic Sans MS" w:hAnsi="Comic Sans MS"/>
                <w:lang w:val="fr-FR"/>
              </w:rPr>
              <w:t>, Tél 092345113</w:t>
            </w:r>
          </w:p>
          <w:p w14:paraId="3460D61A" w14:textId="77777777" w:rsidR="005C4D40" w:rsidRPr="009D61DC" w:rsidRDefault="0030477A" w:rsidP="00E52362">
            <w:pPr>
              <w:spacing w:before="120" w:after="120" w:line="360" w:lineRule="auto"/>
              <w:rPr>
                <w:rFonts w:ascii="Comic Sans MS" w:hAnsi="Comic Sans MS"/>
                <w:b/>
                <w:bCs/>
                <w:lang w:val="fr-FR"/>
              </w:rPr>
            </w:pPr>
            <w:r w:rsidRPr="00201138">
              <w:rPr>
                <w:rFonts w:ascii="Comic Sans MS" w:hAnsi="Comic Sans MS"/>
                <w:lang w:val="fr-FR"/>
              </w:rPr>
              <w:t xml:space="preserve">Courriel : </w:t>
            </w:r>
            <w:hyperlink r:id="rId7" w:history="1">
              <w:r w:rsidRPr="00201138">
                <w:rPr>
                  <w:rStyle w:val="Hyperlink"/>
                  <w:rFonts w:ascii="Comic Sans MS" w:hAnsi="Comic Sans MS"/>
                  <w:lang w:val="fr-FR"/>
                </w:rPr>
                <w:t>bshafi@najah.edu</w:t>
              </w:r>
            </w:hyperlink>
          </w:p>
        </w:tc>
      </w:tr>
      <w:tr w:rsidR="005C4D40" w:rsidRPr="008E6725" w14:paraId="71BEE53F" w14:textId="77777777" w:rsidTr="006D3957">
        <w:trPr>
          <w:trHeight w:val="282"/>
        </w:trPr>
        <w:tc>
          <w:tcPr>
            <w:tcW w:w="2122" w:type="dxa"/>
          </w:tcPr>
          <w:p w14:paraId="309398F9" w14:textId="77777777" w:rsidR="005C4D40" w:rsidRPr="009D61DC" w:rsidRDefault="005C4D40" w:rsidP="00E872B8">
            <w:pPr>
              <w:spacing w:before="120" w:line="360" w:lineRule="auto"/>
              <w:rPr>
                <w:rFonts w:ascii="Comic Sans MS" w:hAnsi="Comic Sans MS"/>
                <w:b/>
                <w:bCs/>
                <w:lang w:val="fr-FR"/>
              </w:rPr>
            </w:pPr>
            <w:r w:rsidRPr="009D61DC">
              <w:rPr>
                <w:rFonts w:ascii="Comic Sans MS" w:hAnsi="Comic Sans MS"/>
                <w:b/>
                <w:bCs/>
                <w:lang w:val="fr-FR"/>
              </w:rPr>
              <w:t xml:space="preserve">Semestre – année </w:t>
            </w:r>
          </w:p>
        </w:tc>
        <w:tc>
          <w:tcPr>
            <w:tcW w:w="6384" w:type="dxa"/>
            <w:gridSpan w:val="2"/>
          </w:tcPr>
          <w:p w14:paraId="296062E6" w14:textId="5698A705" w:rsidR="005C4D40" w:rsidRPr="009D61DC" w:rsidRDefault="00496BB5" w:rsidP="008E6725">
            <w:pPr>
              <w:spacing w:before="120" w:line="360" w:lineRule="auto"/>
              <w:rPr>
                <w:rFonts w:ascii="Comic Sans MS" w:hAnsi="Comic Sans MS"/>
                <w:b/>
                <w:bCs/>
                <w:lang w:val="fr-FR"/>
              </w:rPr>
            </w:pPr>
            <w:r>
              <w:rPr>
                <w:rFonts w:ascii="Comic Sans MS" w:hAnsi="Comic Sans MS"/>
                <w:b/>
                <w:bCs/>
                <w:lang w:val="fr-FR"/>
              </w:rPr>
              <w:t>2</w:t>
            </w:r>
            <w:r w:rsidRPr="00496BB5">
              <w:rPr>
                <w:rFonts w:ascii="Comic Sans MS" w:hAnsi="Comic Sans MS"/>
                <w:b/>
                <w:bCs/>
                <w:vertAlign w:val="superscript"/>
                <w:lang w:val="fr-FR"/>
              </w:rPr>
              <w:t>ème</w:t>
            </w:r>
            <w:r>
              <w:rPr>
                <w:rFonts w:ascii="Comic Sans MS" w:hAnsi="Comic Sans MS"/>
                <w:b/>
                <w:bCs/>
                <w:lang w:val="fr-FR"/>
              </w:rPr>
              <w:t xml:space="preserve"> semestre</w:t>
            </w:r>
            <w:r w:rsidR="005C4D40" w:rsidRPr="009D61DC">
              <w:rPr>
                <w:rFonts w:ascii="Comic Sans MS" w:hAnsi="Comic Sans MS"/>
                <w:b/>
                <w:bCs/>
                <w:lang w:val="fr-FR"/>
              </w:rPr>
              <w:t xml:space="preserve"> – 20</w:t>
            </w:r>
            <w:r w:rsidR="008E6725">
              <w:rPr>
                <w:rFonts w:ascii="Comic Sans MS" w:hAnsi="Comic Sans MS"/>
                <w:b/>
                <w:bCs/>
                <w:lang w:val="fr-FR"/>
              </w:rPr>
              <w:t>22</w:t>
            </w:r>
            <w:r w:rsidR="005C4D40" w:rsidRPr="009D61DC">
              <w:rPr>
                <w:rFonts w:ascii="Comic Sans MS" w:hAnsi="Comic Sans MS"/>
                <w:b/>
                <w:bCs/>
                <w:lang w:val="fr-FR"/>
              </w:rPr>
              <w:t>/20</w:t>
            </w:r>
            <w:r w:rsidR="00153F03">
              <w:rPr>
                <w:rFonts w:ascii="Comic Sans MS" w:hAnsi="Comic Sans MS"/>
                <w:b/>
                <w:bCs/>
                <w:lang w:val="fr-FR"/>
              </w:rPr>
              <w:t>2</w:t>
            </w:r>
            <w:r w:rsidR="008E6725">
              <w:rPr>
                <w:rFonts w:ascii="Comic Sans MS" w:hAnsi="Comic Sans MS"/>
                <w:b/>
                <w:bCs/>
                <w:lang w:val="fr-FR"/>
              </w:rPr>
              <w:t>3</w:t>
            </w:r>
            <w:r>
              <w:rPr>
                <w:rFonts w:ascii="Comic Sans MS" w:hAnsi="Comic Sans MS"/>
                <w:b/>
                <w:bCs/>
                <w:lang w:val="fr-FR"/>
              </w:rPr>
              <w:t>–Janvier 20</w:t>
            </w:r>
            <w:r w:rsidR="00153F03">
              <w:rPr>
                <w:rFonts w:ascii="Comic Sans MS" w:hAnsi="Comic Sans MS"/>
                <w:b/>
                <w:bCs/>
                <w:lang w:val="fr-FR"/>
              </w:rPr>
              <w:t>20</w:t>
            </w:r>
          </w:p>
        </w:tc>
      </w:tr>
      <w:tr w:rsidR="005C4D40" w:rsidRPr="003A666C" w14:paraId="689C0BF2" w14:textId="77777777" w:rsidTr="006D3957">
        <w:trPr>
          <w:trHeight w:val="282"/>
        </w:trPr>
        <w:tc>
          <w:tcPr>
            <w:tcW w:w="2122" w:type="dxa"/>
          </w:tcPr>
          <w:p w14:paraId="436D9DF8" w14:textId="77777777" w:rsidR="005C4D40" w:rsidRPr="009D61DC" w:rsidRDefault="005C4D40" w:rsidP="00E872B8">
            <w:pPr>
              <w:spacing w:before="120" w:line="360" w:lineRule="auto"/>
              <w:rPr>
                <w:rFonts w:ascii="Comic Sans MS" w:hAnsi="Comic Sans MS"/>
                <w:b/>
                <w:bCs/>
                <w:lang w:val="fr-FR"/>
              </w:rPr>
            </w:pPr>
            <w:r w:rsidRPr="009D61DC">
              <w:rPr>
                <w:rFonts w:ascii="Comic Sans MS" w:hAnsi="Comic Sans MS"/>
                <w:b/>
                <w:bCs/>
                <w:lang w:val="fr-FR"/>
              </w:rPr>
              <w:t>Heure et lieu</w:t>
            </w:r>
          </w:p>
        </w:tc>
        <w:tc>
          <w:tcPr>
            <w:tcW w:w="6384" w:type="dxa"/>
            <w:gridSpan w:val="2"/>
          </w:tcPr>
          <w:p w14:paraId="5F520523" w14:textId="60567E0C" w:rsidR="005C4D40" w:rsidRPr="009D61DC" w:rsidRDefault="008E6725" w:rsidP="008E6725">
            <w:pPr>
              <w:spacing w:before="120" w:line="360" w:lineRule="auto"/>
              <w:rPr>
                <w:rFonts w:ascii="Comic Sans MS" w:hAnsi="Comic Sans MS"/>
                <w:b/>
                <w:bCs/>
                <w:lang w:val="fr-FR"/>
              </w:rPr>
            </w:pPr>
            <w:r>
              <w:rPr>
                <w:rFonts w:ascii="Comic Sans MS" w:hAnsi="Comic Sans MS"/>
                <w:b/>
                <w:bCs/>
                <w:lang w:val="fr-FR"/>
              </w:rPr>
              <w:t>Lundi</w:t>
            </w:r>
            <w:r w:rsidR="002702D7">
              <w:rPr>
                <w:rFonts w:ascii="Comic Sans MS" w:hAnsi="Comic Sans MS"/>
                <w:b/>
                <w:bCs/>
                <w:lang w:val="fr-FR"/>
              </w:rPr>
              <w:t xml:space="preserve"> et</w:t>
            </w:r>
            <w:r>
              <w:rPr>
                <w:rFonts w:ascii="Comic Sans MS" w:hAnsi="Comic Sans MS"/>
                <w:b/>
                <w:bCs/>
                <w:lang w:val="fr-FR"/>
              </w:rPr>
              <w:t xml:space="preserve"> mercredi</w:t>
            </w:r>
            <w:r w:rsidR="00496BB5">
              <w:rPr>
                <w:rFonts w:ascii="Comic Sans MS" w:hAnsi="Comic Sans MS"/>
                <w:b/>
                <w:bCs/>
                <w:lang w:val="fr-FR"/>
              </w:rPr>
              <w:t xml:space="preserve"> </w:t>
            </w:r>
            <w:r w:rsidR="00A71428">
              <w:rPr>
                <w:rFonts w:ascii="Comic Sans MS" w:hAnsi="Comic Sans MS"/>
                <w:b/>
                <w:bCs/>
                <w:lang w:val="fr-FR"/>
              </w:rPr>
              <w:t>–</w:t>
            </w:r>
            <w:r>
              <w:rPr>
                <w:rFonts w:ascii="Comic Sans MS" w:hAnsi="Comic Sans MS"/>
                <w:b/>
                <w:bCs/>
                <w:lang w:val="fr-FR"/>
              </w:rPr>
              <w:t>09</w:t>
            </w:r>
            <w:r w:rsidR="005C4D40" w:rsidRPr="009D61DC">
              <w:rPr>
                <w:rFonts w:ascii="Comic Sans MS" w:hAnsi="Comic Sans MS"/>
                <w:b/>
                <w:bCs/>
                <w:lang w:val="fr-FR"/>
              </w:rPr>
              <w:t>h</w:t>
            </w:r>
            <w:r>
              <w:rPr>
                <w:rFonts w:ascii="Comic Sans MS" w:hAnsi="Comic Sans MS"/>
                <w:b/>
                <w:bCs/>
                <w:lang w:val="fr-FR"/>
              </w:rPr>
              <w:t>3</w:t>
            </w:r>
            <w:r w:rsidR="00AD4081">
              <w:rPr>
                <w:rFonts w:ascii="Comic Sans MS" w:hAnsi="Comic Sans MS"/>
                <w:b/>
                <w:bCs/>
                <w:lang w:val="fr-FR"/>
              </w:rPr>
              <w:t>0</w:t>
            </w:r>
            <w:r w:rsidR="005C4D40" w:rsidRPr="009D61DC">
              <w:rPr>
                <w:rFonts w:ascii="Comic Sans MS" w:hAnsi="Comic Sans MS"/>
                <w:b/>
                <w:bCs/>
                <w:lang w:val="fr-FR"/>
              </w:rPr>
              <w:t xml:space="preserve"> à </w:t>
            </w:r>
            <w:r>
              <w:rPr>
                <w:rFonts w:ascii="Comic Sans MS" w:hAnsi="Comic Sans MS"/>
                <w:b/>
                <w:bCs/>
                <w:lang w:val="fr-FR"/>
              </w:rPr>
              <w:t>10</w:t>
            </w:r>
            <w:r w:rsidR="005C4D40" w:rsidRPr="009D61DC">
              <w:rPr>
                <w:rFonts w:ascii="Comic Sans MS" w:hAnsi="Comic Sans MS"/>
                <w:b/>
                <w:bCs/>
                <w:lang w:val="fr-FR"/>
              </w:rPr>
              <w:t>h</w:t>
            </w:r>
            <w:r>
              <w:rPr>
                <w:rFonts w:ascii="Comic Sans MS" w:hAnsi="Comic Sans MS"/>
                <w:b/>
                <w:bCs/>
                <w:lang w:val="fr-FR"/>
              </w:rPr>
              <w:t>4</w:t>
            </w:r>
            <w:r w:rsidR="002702D7">
              <w:rPr>
                <w:rFonts w:ascii="Comic Sans MS" w:hAnsi="Comic Sans MS"/>
                <w:b/>
                <w:bCs/>
                <w:lang w:val="fr-FR"/>
              </w:rPr>
              <w:t>5.</w:t>
            </w:r>
          </w:p>
        </w:tc>
      </w:tr>
      <w:tr w:rsidR="005C4D40" w:rsidRPr="0014083E" w14:paraId="418D8872" w14:textId="77777777" w:rsidTr="006D3957">
        <w:trPr>
          <w:trHeight w:val="580"/>
        </w:trPr>
        <w:tc>
          <w:tcPr>
            <w:tcW w:w="2122" w:type="dxa"/>
          </w:tcPr>
          <w:p w14:paraId="458322E6" w14:textId="77777777" w:rsidR="005C4D40" w:rsidRPr="009D61DC" w:rsidRDefault="002E4392" w:rsidP="00E872B8">
            <w:pPr>
              <w:spacing w:before="120" w:line="360" w:lineRule="auto"/>
              <w:rPr>
                <w:rFonts w:ascii="Comic Sans MS" w:hAnsi="Comic Sans MS"/>
                <w:b/>
                <w:bCs/>
                <w:lang w:val="fr-FR"/>
              </w:rPr>
            </w:pPr>
            <w:r>
              <w:rPr>
                <w:rFonts w:ascii="Comic Sans MS" w:hAnsi="Comic Sans MS"/>
                <w:b/>
                <w:bCs/>
                <w:lang w:val="fr-FR"/>
              </w:rPr>
              <w:t>Nature de cours</w:t>
            </w:r>
          </w:p>
        </w:tc>
        <w:tc>
          <w:tcPr>
            <w:tcW w:w="6384" w:type="dxa"/>
            <w:gridSpan w:val="2"/>
          </w:tcPr>
          <w:p w14:paraId="52DE9F2E" w14:textId="77777777" w:rsidR="005C4D40" w:rsidRPr="009D61DC" w:rsidRDefault="00293167" w:rsidP="00E872B8">
            <w:pPr>
              <w:spacing w:before="120" w:line="360" w:lineRule="auto"/>
              <w:rPr>
                <w:rFonts w:ascii="Comic Sans MS" w:hAnsi="Comic Sans MS"/>
                <w:b/>
                <w:bCs/>
                <w:lang w:val="fr-FR"/>
              </w:rPr>
            </w:pPr>
            <w:r w:rsidRPr="009D61DC">
              <w:rPr>
                <w:rFonts w:ascii="Comic Sans MS" w:hAnsi="Comic Sans MS"/>
                <w:b/>
                <w:bCs/>
                <w:lang w:val="fr-FR"/>
              </w:rPr>
              <w:t>O</w:t>
            </w:r>
            <w:r w:rsidR="0008545C">
              <w:rPr>
                <w:rFonts w:ascii="Comic Sans MS" w:hAnsi="Comic Sans MS"/>
                <w:b/>
                <w:bCs/>
                <w:lang w:val="fr-FR"/>
              </w:rPr>
              <w:t>bligatoire</w:t>
            </w:r>
          </w:p>
        </w:tc>
      </w:tr>
      <w:tr w:rsidR="005C4D40" w:rsidRPr="0014083E" w14:paraId="3DCABE15" w14:textId="77777777" w:rsidTr="006D3957">
        <w:trPr>
          <w:trHeight w:val="580"/>
        </w:trPr>
        <w:tc>
          <w:tcPr>
            <w:tcW w:w="2122" w:type="dxa"/>
          </w:tcPr>
          <w:p w14:paraId="6DB843FE" w14:textId="77777777" w:rsidR="005C4D40" w:rsidRPr="009D61DC" w:rsidRDefault="005C4D40" w:rsidP="00E872B8">
            <w:pPr>
              <w:spacing w:before="120" w:line="360" w:lineRule="auto"/>
              <w:rPr>
                <w:rFonts w:ascii="Comic Sans MS" w:hAnsi="Comic Sans MS"/>
                <w:b/>
                <w:bCs/>
                <w:lang w:val="fr-FR"/>
              </w:rPr>
            </w:pPr>
            <w:proofErr w:type="spellStart"/>
            <w:r w:rsidRPr="009D61DC">
              <w:rPr>
                <w:rFonts w:ascii="Comic Sans MS" w:hAnsi="Comic Sans MS"/>
                <w:b/>
                <w:bCs/>
                <w:lang w:val="fr-FR"/>
              </w:rPr>
              <w:t>Pré-requis</w:t>
            </w:r>
            <w:proofErr w:type="spellEnd"/>
          </w:p>
        </w:tc>
        <w:tc>
          <w:tcPr>
            <w:tcW w:w="6384" w:type="dxa"/>
            <w:gridSpan w:val="2"/>
          </w:tcPr>
          <w:p w14:paraId="51156B85" w14:textId="77777777" w:rsidR="005C4D40" w:rsidRPr="009D61DC" w:rsidRDefault="00A05194" w:rsidP="00FB189D">
            <w:pPr>
              <w:spacing w:before="120" w:line="360" w:lineRule="auto"/>
              <w:rPr>
                <w:rFonts w:ascii="Comic Sans MS" w:hAnsi="Comic Sans MS"/>
                <w:b/>
                <w:bCs/>
                <w:lang w:val="fr-FR"/>
              </w:rPr>
            </w:pPr>
            <w:r w:rsidRPr="00FB189D">
              <w:rPr>
                <w:rFonts w:ascii="Comic Sans MS" w:hAnsi="Comic Sans MS"/>
                <w:b/>
                <w:bCs/>
                <w:color w:val="FF0000"/>
                <w:lang w:val="fr-FR"/>
              </w:rPr>
              <w:t>1031111</w:t>
            </w:r>
            <w:r w:rsidR="00FB189D" w:rsidRPr="00FB189D">
              <w:rPr>
                <w:rFonts w:ascii="Comic Sans MS" w:hAnsi="Comic Sans MS"/>
                <w:b/>
                <w:bCs/>
                <w:color w:val="FF0000"/>
                <w:lang w:val="fr-FR"/>
              </w:rPr>
              <w:t>1</w:t>
            </w:r>
          </w:p>
        </w:tc>
      </w:tr>
      <w:tr w:rsidR="005C4D40" w:rsidRPr="003A666C" w14:paraId="41494D44" w14:textId="77777777" w:rsidTr="006D3957">
        <w:trPr>
          <w:trHeight w:val="862"/>
        </w:trPr>
        <w:tc>
          <w:tcPr>
            <w:tcW w:w="2122" w:type="dxa"/>
          </w:tcPr>
          <w:p w14:paraId="25EB13A2"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t xml:space="preserve">Descriptif </w:t>
            </w:r>
          </w:p>
        </w:tc>
        <w:tc>
          <w:tcPr>
            <w:tcW w:w="6384" w:type="dxa"/>
            <w:gridSpan w:val="2"/>
          </w:tcPr>
          <w:p w14:paraId="465CE5D3" w14:textId="77777777" w:rsidR="005C4D40" w:rsidRPr="006556FA" w:rsidRDefault="00270320" w:rsidP="00153F03">
            <w:pPr>
              <w:rPr>
                <w:rFonts w:ascii="Comic Sans MS" w:hAnsi="Comic Sans MS"/>
                <w:b/>
                <w:bCs/>
                <w:color w:val="000000"/>
                <w:lang w:val="fr-FR"/>
              </w:rPr>
            </w:pPr>
            <w:r w:rsidRPr="006556FA">
              <w:rPr>
                <w:rFonts w:ascii="Comic Sans MS" w:hAnsi="Comic Sans MS"/>
                <w:b/>
                <w:bCs/>
                <w:color w:val="000000"/>
                <w:lang w:val="fr-FR"/>
              </w:rPr>
              <w:t xml:space="preserve">Ce module s’adresse aux étudiants de </w:t>
            </w:r>
            <w:r w:rsidR="00153F03">
              <w:rPr>
                <w:rFonts w:ascii="Comic Sans MS" w:hAnsi="Comic Sans MS"/>
                <w:b/>
                <w:bCs/>
                <w:color w:val="000000"/>
                <w:lang w:val="fr-FR"/>
              </w:rPr>
              <w:t xml:space="preserve">première année </w:t>
            </w:r>
            <w:r w:rsidRPr="006556FA">
              <w:rPr>
                <w:rFonts w:ascii="Comic Sans MS" w:hAnsi="Comic Sans MS"/>
                <w:b/>
                <w:bCs/>
                <w:color w:val="000000"/>
                <w:lang w:val="fr-FR"/>
              </w:rPr>
              <w:t xml:space="preserve">de spécialité </w:t>
            </w:r>
            <w:r w:rsidR="00153F03">
              <w:rPr>
                <w:rFonts w:ascii="Comic Sans MS" w:hAnsi="Comic Sans MS"/>
                <w:b/>
                <w:bCs/>
                <w:color w:val="000000"/>
                <w:lang w:val="fr-FR"/>
              </w:rPr>
              <w:t xml:space="preserve">deuxième semestre </w:t>
            </w:r>
            <w:r w:rsidRPr="006556FA">
              <w:rPr>
                <w:rFonts w:ascii="Comic Sans MS" w:hAnsi="Comic Sans MS"/>
                <w:b/>
                <w:bCs/>
                <w:color w:val="000000"/>
                <w:lang w:val="fr-FR"/>
              </w:rPr>
              <w:t xml:space="preserve">pour atteindre le niveau </w:t>
            </w:r>
            <w:r w:rsidR="00FB189D" w:rsidRPr="006556FA">
              <w:rPr>
                <w:rFonts w:ascii="Comic Sans MS" w:hAnsi="Comic Sans MS"/>
                <w:b/>
                <w:bCs/>
                <w:color w:val="000000"/>
                <w:lang w:val="fr-FR"/>
              </w:rPr>
              <w:t>A2</w:t>
            </w:r>
            <w:r w:rsidRPr="006556FA">
              <w:rPr>
                <w:rFonts w:ascii="Comic Sans MS" w:hAnsi="Comic Sans MS"/>
                <w:b/>
                <w:bCs/>
                <w:color w:val="000000"/>
                <w:lang w:val="fr-FR"/>
              </w:rPr>
              <w:t xml:space="preserve">. Ce cours développera chez les étudiants la compétence de compréhension orale (développer des stratégies d’écoute, aller de la compréhension globale à la compréhension détaillée). Les outils que les activités de compréhension orale auront </w:t>
            </w:r>
            <w:r w:rsidR="00153F03" w:rsidRPr="006556FA">
              <w:rPr>
                <w:rFonts w:ascii="Comic Sans MS" w:hAnsi="Comic Sans MS"/>
                <w:b/>
                <w:bCs/>
                <w:color w:val="000000"/>
                <w:lang w:val="fr-FR"/>
              </w:rPr>
              <w:t>faits</w:t>
            </w:r>
            <w:r w:rsidRPr="006556FA">
              <w:rPr>
                <w:rFonts w:ascii="Comic Sans MS" w:hAnsi="Comic Sans MS"/>
                <w:b/>
                <w:bCs/>
                <w:color w:val="000000"/>
                <w:lang w:val="fr-FR"/>
              </w:rPr>
              <w:t xml:space="preserve"> </w:t>
            </w:r>
            <w:r w:rsidR="00153F03" w:rsidRPr="006556FA">
              <w:rPr>
                <w:rFonts w:ascii="Comic Sans MS" w:hAnsi="Comic Sans MS"/>
                <w:b/>
                <w:bCs/>
                <w:color w:val="000000"/>
                <w:lang w:val="fr-FR"/>
              </w:rPr>
              <w:t>émerg</w:t>
            </w:r>
            <w:r w:rsidR="00153F03">
              <w:rPr>
                <w:rFonts w:ascii="Comic Sans MS" w:hAnsi="Comic Sans MS"/>
                <w:b/>
                <w:bCs/>
                <w:color w:val="000000"/>
                <w:lang w:val="fr-FR"/>
              </w:rPr>
              <w:t>és</w:t>
            </w:r>
            <w:r w:rsidR="006D3957">
              <w:rPr>
                <w:rFonts w:ascii="Comic Sans MS" w:hAnsi="Comic Sans MS"/>
                <w:b/>
                <w:bCs/>
                <w:color w:val="000000"/>
                <w:lang w:val="fr-FR"/>
              </w:rPr>
              <w:t>,</w:t>
            </w:r>
            <w:r w:rsidRPr="006556FA">
              <w:rPr>
                <w:rFonts w:ascii="Comic Sans MS" w:hAnsi="Comic Sans MS"/>
                <w:b/>
                <w:bCs/>
                <w:color w:val="000000"/>
                <w:lang w:val="fr-FR"/>
              </w:rPr>
              <w:t xml:space="preserve"> seront réinvestis dans les activités d’expression orale en interaction et en continu.</w:t>
            </w:r>
          </w:p>
          <w:p w14:paraId="74E99D6D" w14:textId="77777777" w:rsidR="00270320" w:rsidRPr="00270320" w:rsidRDefault="00270320" w:rsidP="00270320">
            <w:pPr>
              <w:rPr>
                <w:lang w:val="fr-FR"/>
              </w:rPr>
            </w:pPr>
          </w:p>
        </w:tc>
      </w:tr>
      <w:tr w:rsidR="00E872B8" w:rsidRPr="003A666C" w14:paraId="1828580D" w14:textId="77777777" w:rsidTr="006D3957">
        <w:trPr>
          <w:trHeight w:val="1024"/>
        </w:trPr>
        <w:tc>
          <w:tcPr>
            <w:tcW w:w="2122" w:type="dxa"/>
          </w:tcPr>
          <w:p w14:paraId="34260E7C"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t>Objectifs du module</w:t>
            </w:r>
          </w:p>
        </w:tc>
        <w:tc>
          <w:tcPr>
            <w:tcW w:w="6384" w:type="dxa"/>
            <w:gridSpan w:val="2"/>
          </w:tcPr>
          <w:p w14:paraId="33066A4A" w14:textId="77777777" w:rsidR="005C4D40" w:rsidRPr="006556FA" w:rsidRDefault="00E872B8" w:rsidP="006556FA">
            <w:pPr>
              <w:spacing w:before="120" w:after="120" w:line="276" w:lineRule="auto"/>
              <w:rPr>
                <w:rFonts w:ascii="Comic Sans MS" w:hAnsi="Comic Sans MS"/>
                <w:color w:val="000000" w:themeColor="text1"/>
                <w:lang w:val="fr-FR"/>
              </w:rPr>
            </w:pPr>
            <w:r w:rsidRPr="006556FA">
              <w:rPr>
                <w:rFonts w:ascii="Comic Sans MS" w:hAnsi="Comic Sans MS"/>
                <w:b/>
                <w:bCs/>
                <w:color w:val="000000" w:themeColor="text1"/>
                <w:lang w:val="fr-FR"/>
              </w:rPr>
              <w:t xml:space="preserve">Ce module prépare l’étudiant à comprendre une conversation courante et à y participer, ainsi qu’à comprendre des messages </w:t>
            </w:r>
            <w:r w:rsidR="00C36E53" w:rsidRPr="006556FA">
              <w:rPr>
                <w:rFonts w:ascii="Comic Sans MS" w:hAnsi="Comic Sans MS"/>
                <w:b/>
                <w:bCs/>
                <w:color w:val="000000" w:themeColor="text1"/>
                <w:lang w:val="fr-FR"/>
              </w:rPr>
              <w:t xml:space="preserve">et des dialogues </w:t>
            </w:r>
            <w:r w:rsidRPr="006556FA">
              <w:rPr>
                <w:rFonts w:ascii="Comic Sans MS" w:hAnsi="Comic Sans MS"/>
                <w:b/>
                <w:bCs/>
                <w:color w:val="000000" w:themeColor="text1"/>
                <w:lang w:val="fr-FR"/>
              </w:rPr>
              <w:t>oraux et s’exprimer en continu.</w:t>
            </w:r>
          </w:p>
        </w:tc>
      </w:tr>
      <w:tr w:rsidR="005C4D40" w:rsidRPr="003A666C" w14:paraId="30B7BCDE" w14:textId="77777777" w:rsidTr="006D3957">
        <w:trPr>
          <w:trHeight w:val="3248"/>
        </w:trPr>
        <w:tc>
          <w:tcPr>
            <w:tcW w:w="2122" w:type="dxa"/>
          </w:tcPr>
          <w:p w14:paraId="5EC6A2EB"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lastRenderedPageBreak/>
              <w:t>Résultats et compétences attendus</w:t>
            </w:r>
            <w:r w:rsidR="002525DF">
              <w:rPr>
                <w:rFonts w:ascii="Comic Sans MS" w:hAnsi="Comic Sans MS"/>
                <w:b/>
                <w:bCs/>
                <w:lang w:val="fr-FR"/>
              </w:rPr>
              <w:t xml:space="preserve"> (</w:t>
            </w:r>
            <w:proofErr w:type="spellStart"/>
            <w:r w:rsidR="002525DF">
              <w:rPr>
                <w:rFonts w:ascii="Comic Sans MS" w:hAnsi="Comic Sans MS"/>
                <w:b/>
                <w:bCs/>
                <w:lang w:val="fr-FR"/>
              </w:rPr>
              <w:t>ILO’s</w:t>
            </w:r>
            <w:proofErr w:type="spellEnd"/>
            <w:r w:rsidR="002525DF">
              <w:rPr>
                <w:rFonts w:ascii="Comic Sans MS" w:hAnsi="Comic Sans MS"/>
                <w:b/>
                <w:bCs/>
                <w:lang w:val="fr-FR"/>
              </w:rPr>
              <w:t>)</w:t>
            </w:r>
          </w:p>
        </w:tc>
        <w:tc>
          <w:tcPr>
            <w:tcW w:w="6384" w:type="dxa"/>
            <w:gridSpan w:val="2"/>
          </w:tcPr>
          <w:p w14:paraId="0564F40E" w14:textId="77777777" w:rsidR="00E872B8" w:rsidRPr="006556FA" w:rsidRDefault="00E872B8" w:rsidP="00E872B8">
            <w:pPr>
              <w:jc w:val="both"/>
              <w:rPr>
                <w:rFonts w:ascii="Comic Sans MS" w:hAnsi="Comic Sans MS"/>
                <w:color w:val="000000" w:themeColor="text1"/>
                <w:lang w:val="fr-FR"/>
              </w:rPr>
            </w:pPr>
            <w:r w:rsidRPr="006556FA">
              <w:rPr>
                <w:rFonts w:ascii="Comic Sans MS" w:hAnsi="Comic Sans MS"/>
                <w:b/>
                <w:bCs/>
                <w:color w:val="000000" w:themeColor="text1"/>
                <w:lang w:val="fr-FR"/>
              </w:rPr>
              <w:t>A la fin de ce module, l’étudiant doit être capable de :</w:t>
            </w:r>
          </w:p>
          <w:p w14:paraId="0CF37908" w14:textId="77777777" w:rsidR="00E872B8" w:rsidRPr="006556FA" w:rsidRDefault="00E872B8"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C</w:t>
            </w:r>
            <w:r w:rsidR="006556FA" w:rsidRPr="006556FA">
              <w:rPr>
                <w:rFonts w:ascii="Comic Sans MS" w:hAnsi="Comic Sans MS"/>
                <w:sz w:val="22"/>
                <w:szCs w:val="22"/>
                <w:lang w:val="fr-FR"/>
              </w:rPr>
              <w:t>omprendre</w:t>
            </w:r>
            <w:r w:rsidRPr="006556FA">
              <w:rPr>
                <w:rFonts w:ascii="Comic Sans MS" w:hAnsi="Comic Sans MS"/>
                <w:sz w:val="22"/>
                <w:szCs w:val="22"/>
                <w:lang w:val="fr-FR"/>
              </w:rPr>
              <w:t xml:space="preserve"> ce qu’on dit, dans une conversation simple.</w:t>
            </w:r>
          </w:p>
          <w:p w14:paraId="7376E75E" w14:textId="77777777" w:rsidR="00E872B8" w:rsidRPr="006556FA" w:rsidRDefault="00E872B8"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Comprendre, en règle générale, le sujet de la conversation qui se déroule en sa présence.</w:t>
            </w:r>
          </w:p>
          <w:p w14:paraId="3396FB95" w14:textId="77777777" w:rsidR="00E872B8" w:rsidRPr="006556FA" w:rsidRDefault="00E872B8"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Capter les informations essentielles de courts passages enregistrés ayant trait à un sujet courant et prévisible.</w:t>
            </w:r>
          </w:p>
          <w:p w14:paraId="423E557A" w14:textId="77777777" w:rsidR="003435BA"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Comprendre une émission de radio.</w:t>
            </w:r>
          </w:p>
          <w:p w14:paraId="6C61F4B2" w14:textId="77777777" w:rsidR="003435BA"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Comprendre des témoignages oraux.</w:t>
            </w:r>
          </w:p>
          <w:p w14:paraId="04F54688" w14:textId="77777777" w:rsidR="006556FA" w:rsidRPr="006556FA" w:rsidRDefault="006556F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Comprendre des prévisions météorologiques.</w:t>
            </w:r>
          </w:p>
          <w:p w14:paraId="509F783E" w14:textId="77777777" w:rsidR="00E872B8"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Parler de sa santé • Décrire des douleurs et des symptômes • Demander et donner des conseils</w:t>
            </w:r>
            <w:r w:rsidR="00E872B8" w:rsidRPr="006556FA">
              <w:rPr>
                <w:rFonts w:ascii="Comic Sans MS" w:hAnsi="Comic Sans MS"/>
                <w:sz w:val="22"/>
                <w:szCs w:val="22"/>
                <w:lang w:val="fr-FR"/>
              </w:rPr>
              <w:t>.</w:t>
            </w:r>
          </w:p>
          <w:p w14:paraId="10D4BC24" w14:textId="77777777" w:rsidR="00E872B8"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Donner des instructions • Exprimer son point de vue (2)</w:t>
            </w:r>
            <w:r w:rsidR="00E872B8" w:rsidRPr="006556FA">
              <w:rPr>
                <w:rFonts w:ascii="Comic Sans MS" w:hAnsi="Comic Sans MS"/>
                <w:sz w:val="22"/>
                <w:szCs w:val="22"/>
                <w:lang w:val="fr-FR"/>
              </w:rPr>
              <w:t>.</w:t>
            </w:r>
          </w:p>
          <w:p w14:paraId="4C426DD8" w14:textId="77777777" w:rsidR="00E872B8"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Poser des questions sur un parcours de vie • Décrire et rapporter des faits et des situations du passé • Raconter des anecdotes</w:t>
            </w:r>
            <w:r w:rsidR="00E872B8" w:rsidRPr="006556FA">
              <w:rPr>
                <w:rFonts w:ascii="Comic Sans MS" w:hAnsi="Comic Sans MS"/>
                <w:sz w:val="22"/>
                <w:szCs w:val="22"/>
                <w:lang w:val="fr-FR"/>
              </w:rPr>
              <w:t>.</w:t>
            </w:r>
          </w:p>
          <w:p w14:paraId="2B7CDD39" w14:textId="77777777" w:rsidR="00E872B8"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Situer dans le passé • Décrire des situations du passé et du présent</w:t>
            </w:r>
            <w:r w:rsidR="00E872B8" w:rsidRPr="006556FA">
              <w:rPr>
                <w:rFonts w:ascii="Comic Sans MS" w:hAnsi="Comic Sans MS"/>
                <w:sz w:val="22"/>
                <w:szCs w:val="22"/>
                <w:lang w:val="fr-FR"/>
              </w:rPr>
              <w:t>.</w:t>
            </w:r>
          </w:p>
          <w:p w14:paraId="703FA0CE" w14:textId="77777777" w:rsidR="00E872B8"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Faire des prévisions • Parler de l’avenir • Parler de conditions et de conséquences • Exprimer différents degrés de certitude • Parler du temps</w:t>
            </w:r>
            <w:r w:rsidR="00E872B8" w:rsidRPr="006556FA">
              <w:rPr>
                <w:rFonts w:ascii="Comic Sans MS" w:hAnsi="Comic Sans MS"/>
                <w:sz w:val="22"/>
                <w:szCs w:val="22"/>
                <w:lang w:val="fr-FR"/>
              </w:rPr>
              <w:t xml:space="preserve">. </w:t>
            </w:r>
          </w:p>
          <w:p w14:paraId="5408FB84" w14:textId="77777777" w:rsidR="00E872B8" w:rsidRPr="006556FA" w:rsidRDefault="003435BA" w:rsidP="00A43CF4">
            <w:pPr>
              <w:pStyle w:val="ListParagraph"/>
              <w:numPr>
                <w:ilvl w:val="0"/>
                <w:numId w:val="9"/>
              </w:numPr>
              <w:ind w:left="246" w:hanging="142"/>
              <w:jc w:val="both"/>
              <w:rPr>
                <w:rFonts w:ascii="Comic Sans MS" w:hAnsi="Comic Sans MS"/>
                <w:sz w:val="22"/>
                <w:szCs w:val="22"/>
                <w:lang w:val="fr-FR"/>
              </w:rPr>
            </w:pPr>
            <w:r w:rsidRPr="006556FA">
              <w:rPr>
                <w:rFonts w:ascii="Comic Sans MS" w:hAnsi="Comic Sans MS"/>
                <w:sz w:val="22"/>
                <w:szCs w:val="22"/>
                <w:lang w:val="fr-FR"/>
              </w:rPr>
              <w:t>Demander un service • Demander l’autorisation • Refuser et accepter • Se justifier</w:t>
            </w:r>
            <w:r w:rsidR="00E872B8" w:rsidRPr="006556FA">
              <w:rPr>
                <w:rFonts w:ascii="Comic Sans MS" w:hAnsi="Comic Sans MS"/>
                <w:sz w:val="22"/>
                <w:szCs w:val="22"/>
                <w:lang w:val="fr-FR"/>
              </w:rPr>
              <w:t>.</w:t>
            </w:r>
          </w:p>
          <w:p w14:paraId="77A5DA61" w14:textId="77777777" w:rsidR="005C4D40" w:rsidRPr="00E872B8" w:rsidRDefault="003435BA" w:rsidP="00A43CF4">
            <w:pPr>
              <w:pStyle w:val="ListParagraph"/>
              <w:numPr>
                <w:ilvl w:val="0"/>
                <w:numId w:val="9"/>
              </w:numPr>
              <w:spacing w:before="120" w:after="120" w:line="276" w:lineRule="auto"/>
              <w:ind w:left="246" w:hanging="142"/>
              <w:rPr>
                <w:rFonts w:ascii="Comic Sans MS" w:hAnsi="Comic Sans MS"/>
                <w:color w:val="FF0000"/>
                <w:lang w:val="fr-FR"/>
              </w:rPr>
            </w:pPr>
            <w:r w:rsidRPr="006556FA">
              <w:rPr>
                <w:rFonts w:ascii="Comic Sans MS" w:hAnsi="Comic Sans MS"/>
                <w:sz w:val="22"/>
                <w:szCs w:val="22"/>
                <w:lang w:val="fr-FR"/>
              </w:rPr>
              <w:t>Poser des questions en fonction de la situation de communication • Situer des actions dans le temps • Décrire et raconter dans le passé • Situer géographiquement • Exprimer différents degrés de certitude</w:t>
            </w:r>
            <w:r w:rsidR="00E872B8" w:rsidRPr="006556FA">
              <w:rPr>
                <w:rFonts w:ascii="Comic Sans MS" w:hAnsi="Comic Sans MS"/>
                <w:sz w:val="22"/>
                <w:szCs w:val="22"/>
                <w:lang w:val="fr-FR"/>
              </w:rPr>
              <w:t>.</w:t>
            </w:r>
          </w:p>
        </w:tc>
      </w:tr>
      <w:tr w:rsidR="005C4D40" w:rsidRPr="003A666C" w14:paraId="69C4FE72" w14:textId="77777777" w:rsidTr="006D3957">
        <w:trPr>
          <w:trHeight w:val="862"/>
        </w:trPr>
        <w:tc>
          <w:tcPr>
            <w:tcW w:w="2122" w:type="dxa"/>
          </w:tcPr>
          <w:p w14:paraId="13D54D6B" w14:textId="77777777" w:rsidR="005C4D40" w:rsidRPr="009D61DC" w:rsidRDefault="005C4D40" w:rsidP="009D61DC">
            <w:pPr>
              <w:spacing w:before="120" w:after="120" w:line="360" w:lineRule="auto"/>
              <w:rPr>
                <w:rFonts w:ascii="Comic Sans MS" w:hAnsi="Comic Sans MS"/>
                <w:b/>
                <w:bCs/>
                <w:lang w:val="fr-FR"/>
              </w:rPr>
            </w:pPr>
            <w:r w:rsidRPr="009D61DC">
              <w:rPr>
                <w:rFonts w:ascii="Comic Sans MS" w:hAnsi="Comic Sans MS"/>
                <w:b/>
                <w:bCs/>
                <w:lang w:val="fr-FR"/>
              </w:rPr>
              <w:t>Références</w:t>
            </w:r>
          </w:p>
        </w:tc>
        <w:tc>
          <w:tcPr>
            <w:tcW w:w="6384" w:type="dxa"/>
            <w:gridSpan w:val="2"/>
          </w:tcPr>
          <w:p w14:paraId="7907C142" w14:textId="77777777" w:rsidR="005C4D40" w:rsidRPr="009D61DC" w:rsidRDefault="005C4D40" w:rsidP="00A43CF4">
            <w:pPr>
              <w:spacing w:before="120" w:after="120" w:line="276" w:lineRule="auto"/>
              <w:jc w:val="both"/>
              <w:rPr>
                <w:rFonts w:ascii="Comic Sans MS" w:hAnsi="Comic Sans MS"/>
                <w:lang w:val="fr-FR"/>
              </w:rPr>
            </w:pPr>
            <w:r w:rsidRPr="009D61DC">
              <w:rPr>
                <w:rStyle w:val="Heading1Char"/>
                <w:rFonts w:ascii="Comic Sans MS" w:hAnsi="Comic Sans MS"/>
                <w:sz w:val="24"/>
                <w:szCs w:val="24"/>
                <w:lang w:val="fr-FR"/>
              </w:rPr>
              <w:t xml:space="preserve">Sites </w:t>
            </w:r>
            <w:proofErr w:type="spellStart"/>
            <w:r w:rsidRPr="009D61DC">
              <w:rPr>
                <w:rStyle w:val="Heading1Char"/>
                <w:rFonts w:ascii="Comic Sans MS" w:hAnsi="Comic Sans MS"/>
                <w:sz w:val="24"/>
                <w:szCs w:val="24"/>
                <w:lang w:val="fr-FR"/>
              </w:rPr>
              <w:t>Web</w:t>
            </w:r>
            <w:r w:rsidRPr="009D61DC">
              <w:rPr>
                <w:rFonts w:ascii="Comic Sans MS" w:hAnsi="Comic Sans MS"/>
                <w:lang w:val="fr-FR"/>
              </w:rPr>
              <w:t>:</w:t>
            </w:r>
            <w:hyperlink r:id="rId8" w:history="1">
              <w:r w:rsidRPr="009D61DC">
                <w:rPr>
                  <w:rStyle w:val="Hyperlink"/>
                  <w:rFonts w:ascii="Comic Sans MS" w:hAnsi="Comic Sans MS"/>
                  <w:lang w:val="fr-FR"/>
                </w:rPr>
                <w:t>http</w:t>
              </w:r>
              <w:proofErr w:type="spellEnd"/>
              <w:r w:rsidRPr="009D61DC">
                <w:rPr>
                  <w:rStyle w:val="Hyperlink"/>
                  <w:rFonts w:ascii="Comic Sans MS" w:hAnsi="Comic Sans MS"/>
                  <w:lang w:val="fr-FR"/>
                </w:rPr>
                <w:t>://fr.vikidia.org/wiki/</w:t>
              </w:r>
            </w:hyperlink>
          </w:p>
          <w:p w14:paraId="398DF471" w14:textId="77777777" w:rsidR="005C4D40" w:rsidRPr="009D61DC" w:rsidRDefault="00AF0E64" w:rsidP="002525DF">
            <w:pPr>
              <w:spacing w:before="120" w:after="120" w:line="276" w:lineRule="auto"/>
              <w:jc w:val="both"/>
              <w:rPr>
                <w:rFonts w:ascii="Comic Sans MS" w:hAnsi="Comic Sans MS"/>
                <w:lang w:val="fr-FR"/>
              </w:rPr>
            </w:pPr>
            <w:hyperlink r:id="rId9" w:history="1">
              <w:r w:rsidR="005C4D40" w:rsidRPr="009D61DC">
                <w:rPr>
                  <w:rStyle w:val="Hyperlink"/>
                  <w:rFonts w:ascii="Comic Sans MS" w:hAnsi="Comic Sans MS"/>
                  <w:lang w:val="fr-FR"/>
                </w:rPr>
                <w:t>http://www.campus-electronique.tm.fr/TestFle/</w:t>
              </w:r>
            </w:hyperlink>
          </w:p>
          <w:p w14:paraId="15E76972" w14:textId="77777777" w:rsidR="00E872B8" w:rsidRPr="00A43CF4" w:rsidRDefault="006556FA" w:rsidP="00A43CF4">
            <w:pPr>
              <w:spacing w:before="120" w:after="120" w:line="276" w:lineRule="auto"/>
              <w:jc w:val="both"/>
              <w:rPr>
                <w:rFonts w:ascii="Comic Sans MS" w:hAnsi="Comic Sans MS"/>
                <w:sz w:val="22"/>
                <w:szCs w:val="22"/>
                <w:lang w:val="fr-FR"/>
              </w:rPr>
            </w:pPr>
            <w:r w:rsidRPr="00A43CF4">
              <w:rPr>
                <w:rFonts w:ascii="Comic Sans MS" w:hAnsi="Comic Sans MS"/>
                <w:color w:val="FF0000"/>
                <w:sz w:val="22"/>
                <w:szCs w:val="22"/>
                <w:lang w:val="fr-FR"/>
              </w:rPr>
              <w:t>M. DENIER, A</w:t>
            </w:r>
            <w:r w:rsidR="00A43CF4" w:rsidRPr="00A43CF4">
              <w:rPr>
                <w:rFonts w:ascii="Comic Sans MS" w:hAnsi="Comic Sans MS"/>
                <w:color w:val="FF0000"/>
                <w:sz w:val="22"/>
                <w:szCs w:val="22"/>
                <w:lang w:val="fr-FR"/>
              </w:rPr>
              <w:t>. GARAMENDIA, C. ROYER</w:t>
            </w:r>
            <w:r w:rsidR="00A76200" w:rsidRPr="00A43CF4">
              <w:rPr>
                <w:rFonts w:ascii="Comic Sans MS" w:hAnsi="Comic Sans MS"/>
                <w:color w:val="FF0000"/>
                <w:sz w:val="22"/>
                <w:szCs w:val="22"/>
                <w:lang w:val="fr-FR"/>
              </w:rPr>
              <w:t xml:space="preserve"> </w:t>
            </w:r>
            <w:proofErr w:type="spellStart"/>
            <w:r w:rsidR="00A76200" w:rsidRPr="00A43CF4">
              <w:rPr>
                <w:rFonts w:ascii="Comic Sans MS" w:hAnsi="Comic Sans MS"/>
                <w:color w:val="FF0000"/>
                <w:sz w:val="22"/>
                <w:szCs w:val="22"/>
                <w:lang w:val="fr-FR"/>
              </w:rPr>
              <w:t>et</w:t>
            </w:r>
            <w:r w:rsidR="00A43CF4" w:rsidRPr="00A43CF4">
              <w:rPr>
                <w:rFonts w:ascii="Comic Sans MS" w:hAnsi="Comic Sans MS"/>
                <w:color w:val="FF0000"/>
                <w:sz w:val="22"/>
                <w:szCs w:val="22"/>
                <w:lang w:val="fr-FR"/>
              </w:rPr>
              <w:t>ML</w:t>
            </w:r>
            <w:proofErr w:type="spellEnd"/>
            <w:r w:rsidR="002525DF" w:rsidRPr="00A43CF4">
              <w:rPr>
                <w:rFonts w:ascii="Comic Sans MS" w:hAnsi="Comic Sans MS"/>
                <w:color w:val="FF0000"/>
                <w:sz w:val="22"/>
                <w:szCs w:val="22"/>
                <w:lang w:val="fr-FR"/>
              </w:rPr>
              <w:t xml:space="preserve">. </w:t>
            </w:r>
            <w:r w:rsidR="00A43CF4" w:rsidRPr="00A43CF4">
              <w:rPr>
                <w:rFonts w:ascii="Comic Sans MS" w:hAnsi="Comic Sans MS"/>
                <w:color w:val="FF0000"/>
                <w:sz w:val="22"/>
                <w:szCs w:val="22"/>
                <w:lang w:val="fr-FR"/>
              </w:rPr>
              <w:t>LIONS-OLIVIER</w:t>
            </w:r>
            <w:r w:rsidR="002525DF" w:rsidRPr="00A43CF4">
              <w:rPr>
                <w:rFonts w:ascii="Comic Sans MS" w:hAnsi="Comic Sans MS"/>
                <w:color w:val="FF0000"/>
                <w:sz w:val="22"/>
                <w:szCs w:val="22"/>
                <w:lang w:val="fr-FR"/>
              </w:rPr>
              <w:t xml:space="preserve"> (20</w:t>
            </w:r>
            <w:r w:rsidR="00A76200" w:rsidRPr="00A43CF4">
              <w:rPr>
                <w:rFonts w:ascii="Comic Sans MS" w:hAnsi="Comic Sans MS"/>
                <w:color w:val="FF0000"/>
                <w:sz w:val="22"/>
                <w:szCs w:val="22"/>
                <w:lang w:val="fr-FR"/>
              </w:rPr>
              <w:t>1</w:t>
            </w:r>
            <w:r w:rsidR="00A43CF4" w:rsidRPr="00A43CF4">
              <w:rPr>
                <w:rFonts w:ascii="Comic Sans MS" w:hAnsi="Comic Sans MS"/>
                <w:color w:val="FF0000"/>
                <w:sz w:val="22"/>
                <w:szCs w:val="22"/>
                <w:lang w:val="fr-FR"/>
              </w:rPr>
              <w:t>6</w:t>
            </w:r>
            <w:r w:rsidR="002525DF" w:rsidRPr="00A43CF4">
              <w:rPr>
                <w:rFonts w:ascii="Comic Sans MS" w:hAnsi="Comic Sans MS"/>
                <w:color w:val="FF0000"/>
                <w:sz w:val="22"/>
                <w:szCs w:val="22"/>
                <w:lang w:val="fr-FR"/>
              </w:rPr>
              <w:t xml:space="preserve">), </w:t>
            </w:r>
            <w:r w:rsidR="00A76200" w:rsidRPr="00A43CF4">
              <w:rPr>
                <w:rFonts w:ascii="Comic Sans MS" w:hAnsi="Comic Sans MS"/>
                <w:color w:val="FF0000"/>
                <w:sz w:val="22"/>
                <w:szCs w:val="22"/>
                <w:lang w:val="fr-FR"/>
              </w:rPr>
              <w:t xml:space="preserve">Version originale </w:t>
            </w:r>
            <w:r w:rsidR="002525DF" w:rsidRPr="00A43CF4">
              <w:rPr>
                <w:rFonts w:ascii="Comic Sans MS" w:hAnsi="Comic Sans MS"/>
                <w:color w:val="FF0000"/>
                <w:sz w:val="22"/>
                <w:szCs w:val="22"/>
                <w:lang w:val="fr-FR"/>
              </w:rPr>
              <w:t xml:space="preserve">-Méthode de français, niveau </w:t>
            </w:r>
            <w:r w:rsidR="0056475B" w:rsidRPr="00A43CF4">
              <w:rPr>
                <w:rFonts w:ascii="Comic Sans MS" w:hAnsi="Comic Sans MS"/>
                <w:color w:val="FF0000"/>
                <w:sz w:val="22"/>
                <w:szCs w:val="22"/>
                <w:lang w:val="fr-FR"/>
              </w:rPr>
              <w:t>A2</w:t>
            </w:r>
            <w:r w:rsidR="002525DF" w:rsidRPr="00A43CF4">
              <w:rPr>
                <w:rFonts w:ascii="Comic Sans MS" w:hAnsi="Comic Sans MS"/>
                <w:color w:val="FF0000"/>
                <w:sz w:val="22"/>
                <w:szCs w:val="22"/>
                <w:lang w:val="fr-FR"/>
              </w:rPr>
              <w:t xml:space="preserve">, </w:t>
            </w:r>
            <w:r w:rsidR="00A76200" w:rsidRPr="00A43CF4">
              <w:rPr>
                <w:rFonts w:ascii="Comic Sans MS" w:hAnsi="Comic Sans MS"/>
                <w:color w:val="FF0000"/>
                <w:sz w:val="22"/>
                <w:szCs w:val="22"/>
                <w:lang w:val="fr-FR"/>
              </w:rPr>
              <w:t>Edition Maison des Langues</w:t>
            </w:r>
            <w:r w:rsidR="002525DF" w:rsidRPr="00A43CF4">
              <w:rPr>
                <w:rFonts w:ascii="Comic Sans MS" w:hAnsi="Comic Sans MS"/>
                <w:color w:val="FF0000"/>
                <w:sz w:val="22"/>
                <w:szCs w:val="22"/>
                <w:lang w:val="fr-FR"/>
              </w:rPr>
              <w:t>, Paris.</w:t>
            </w:r>
          </w:p>
        </w:tc>
      </w:tr>
      <w:tr w:rsidR="005C4D40" w:rsidRPr="00BE0EE1" w14:paraId="7C9F6367" w14:textId="77777777" w:rsidTr="006D3957">
        <w:trPr>
          <w:trHeight w:val="467"/>
        </w:trPr>
        <w:tc>
          <w:tcPr>
            <w:tcW w:w="2122" w:type="dxa"/>
            <w:vMerge w:val="restart"/>
          </w:tcPr>
          <w:p w14:paraId="456258EB" w14:textId="77777777" w:rsidR="005C4D40" w:rsidRDefault="005C4D40" w:rsidP="002525DF">
            <w:pPr>
              <w:spacing w:before="120" w:after="120"/>
              <w:rPr>
                <w:rFonts w:ascii="Comic Sans MS" w:hAnsi="Comic Sans MS"/>
                <w:b/>
                <w:bCs/>
                <w:lang w:val="fr-FR"/>
              </w:rPr>
            </w:pPr>
            <w:r w:rsidRPr="009D61DC">
              <w:rPr>
                <w:rFonts w:ascii="Comic Sans MS" w:hAnsi="Comic Sans MS"/>
                <w:b/>
                <w:bCs/>
                <w:lang w:val="fr-FR"/>
              </w:rPr>
              <w:t xml:space="preserve">Critères d’évaluation </w:t>
            </w:r>
          </w:p>
          <w:p w14:paraId="68FA12B9" w14:textId="77777777" w:rsidR="002525DF" w:rsidRPr="009D61DC" w:rsidRDefault="002525DF" w:rsidP="002525DF">
            <w:pPr>
              <w:spacing w:before="120" w:after="120"/>
              <w:rPr>
                <w:rFonts w:ascii="Comic Sans MS" w:hAnsi="Comic Sans MS"/>
                <w:b/>
                <w:bCs/>
                <w:lang w:val="fr-FR"/>
              </w:rPr>
            </w:pPr>
          </w:p>
        </w:tc>
        <w:tc>
          <w:tcPr>
            <w:tcW w:w="4399" w:type="dxa"/>
          </w:tcPr>
          <w:p w14:paraId="5CAD3DDD" w14:textId="77777777" w:rsidR="005C4D40" w:rsidRPr="0014083E" w:rsidRDefault="005C4D40" w:rsidP="002525DF">
            <w:pPr>
              <w:rPr>
                <w:rFonts w:ascii="Comic Sans MS" w:hAnsi="Comic Sans MS"/>
                <w:b/>
                <w:bCs/>
                <w:lang w:val="fr-FR"/>
              </w:rPr>
            </w:pPr>
            <w:r w:rsidRPr="0014083E">
              <w:rPr>
                <w:rFonts w:ascii="Comic Sans MS" w:hAnsi="Comic Sans MS"/>
                <w:b/>
                <w:bCs/>
                <w:lang w:val="fr-FR"/>
              </w:rPr>
              <w:t>Activité</w:t>
            </w:r>
          </w:p>
        </w:tc>
        <w:tc>
          <w:tcPr>
            <w:tcW w:w="1985" w:type="dxa"/>
          </w:tcPr>
          <w:p w14:paraId="7D2B2E62" w14:textId="77777777" w:rsidR="005C4D40" w:rsidRPr="0014083E" w:rsidRDefault="005C4D40" w:rsidP="002525DF">
            <w:pPr>
              <w:rPr>
                <w:rFonts w:ascii="Comic Sans MS" w:hAnsi="Comic Sans MS"/>
                <w:b/>
                <w:bCs/>
                <w:lang w:val="fr-FR"/>
              </w:rPr>
            </w:pPr>
            <w:r w:rsidRPr="0014083E">
              <w:rPr>
                <w:rFonts w:ascii="Comic Sans MS" w:hAnsi="Comic Sans MS"/>
                <w:b/>
                <w:bCs/>
                <w:lang w:val="fr-FR"/>
              </w:rPr>
              <w:t>Pourcent (%)</w:t>
            </w:r>
          </w:p>
        </w:tc>
      </w:tr>
      <w:tr w:rsidR="005C4D40" w:rsidRPr="00BE0EE1" w14:paraId="0EA41C2B" w14:textId="77777777" w:rsidTr="006D3957">
        <w:trPr>
          <w:trHeight w:val="512"/>
        </w:trPr>
        <w:tc>
          <w:tcPr>
            <w:tcW w:w="2122" w:type="dxa"/>
            <w:vMerge/>
          </w:tcPr>
          <w:p w14:paraId="09B565BA" w14:textId="77777777" w:rsidR="005C4D40" w:rsidRPr="0014083E" w:rsidRDefault="005C4D40" w:rsidP="002525DF">
            <w:pPr>
              <w:spacing w:before="120" w:after="120"/>
              <w:rPr>
                <w:rFonts w:ascii="Comic Sans MS" w:hAnsi="Comic Sans MS"/>
                <w:lang w:val="fr-FR"/>
              </w:rPr>
            </w:pPr>
          </w:p>
        </w:tc>
        <w:tc>
          <w:tcPr>
            <w:tcW w:w="4399" w:type="dxa"/>
          </w:tcPr>
          <w:p w14:paraId="0F0C3510" w14:textId="05616843" w:rsidR="005C4D40" w:rsidRPr="0014083E" w:rsidRDefault="005C4D40" w:rsidP="008E6725">
            <w:pPr>
              <w:rPr>
                <w:rFonts w:ascii="Comic Sans MS" w:hAnsi="Comic Sans MS"/>
                <w:lang w:val="fr-FR"/>
              </w:rPr>
            </w:pPr>
            <w:r w:rsidRPr="0014083E">
              <w:rPr>
                <w:rFonts w:ascii="Comic Sans MS" w:hAnsi="Comic Sans MS"/>
                <w:lang w:val="fr-FR"/>
              </w:rPr>
              <w:t>Premier partiel</w:t>
            </w:r>
            <w:r w:rsidR="00C36E53">
              <w:rPr>
                <w:rFonts w:ascii="Comic Sans MS" w:hAnsi="Comic Sans MS"/>
                <w:lang w:val="fr-FR"/>
              </w:rPr>
              <w:t xml:space="preserve"> </w:t>
            </w:r>
            <w:r w:rsidR="008E6725">
              <w:rPr>
                <w:rFonts w:ascii="Comic Sans MS" w:hAnsi="Comic Sans MS"/>
                <w:lang w:val="fr-FR"/>
              </w:rPr>
              <w:t>(CO=</w:t>
            </w:r>
            <w:r w:rsidR="008E6725">
              <w:rPr>
                <w:rFonts w:ascii="Comic Sans MS" w:hAnsi="Comic Sans MS"/>
                <w:lang w:val="fr-FR"/>
              </w:rPr>
              <w:t>1</w:t>
            </w:r>
            <w:r w:rsidR="008E6725">
              <w:rPr>
                <w:rFonts w:ascii="Comic Sans MS" w:hAnsi="Comic Sans MS"/>
                <w:lang w:val="fr-FR"/>
              </w:rPr>
              <w:t>5 +</w:t>
            </w:r>
            <w:r w:rsidR="008E6725" w:rsidRPr="008E6725">
              <w:rPr>
                <w:rFonts w:ascii="Comic Sans MS" w:hAnsi="Comic Sans MS"/>
                <w:color w:val="FF0000"/>
                <w:lang w:val="fr-FR"/>
              </w:rPr>
              <w:t>EO=</w:t>
            </w:r>
            <w:r w:rsidR="008E6725" w:rsidRPr="008E6725">
              <w:rPr>
                <w:rFonts w:ascii="Comic Sans MS" w:hAnsi="Comic Sans MS"/>
                <w:color w:val="FF0000"/>
                <w:lang w:val="fr-FR"/>
              </w:rPr>
              <w:t>10</w:t>
            </w:r>
            <w:r w:rsidR="008E6725">
              <w:rPr>
                <w:rFonts w:ascii="Comic Sans MS" w:hAnsi="Comic Sans MS"/>
                <w:lang w:val="fr-FR"/>
              </w:rPr>
              <w:t>)</w:t>
            </w:r>
          </w:p>
        </w:tc>
        <w:tc>
          <w:tcPr>
            <w:tcW w:w="1985" w:type="dxa"/>
          </w:tcPr>
          <w:p w14:paraId="625C6BE5" w14:textId="642E4F5B" w:rsidR="005C4D40" w:rsidRPr="0014083E" w:rsidRDefault="005C4D40" w:rsidP="008E6725">
            <w:pPr>
              <w:rPr>
                <w:rFonts w:ascii="Comic Sans MS" w:hAnsi="Comic Sans MS"/>
                <w:lang w:val="fr-FR"/>
              </w:rPr>
            </w:pPr>
            <w:r>
              <w:rPr>
                <w:rFonts w:ascii="Comic Sans MS" w:hAnsi="Comic Sans MS"/>
                <w:lang w:val="fr-FR"/>
              </w:rPr>
              <w:t>2</w:t>
            </w:r>
            <w:r w:rsidR="008E6725">
              <w:rPr>
                <w:rFonts w:ascii="Comic Sans MS" w:hAnsi="Comic Sans MS"/>
                <w:lang w:val="fr-FR"/>
              </w:rPr>
              <w:t>5</w:t>
            </w:r>
          </w:p>
        </w:tc>
      </w:tr>
      <w:tr w:rsidR="005C4D40" w:rsidRPr="00BE0EE1" w14:paraId="5D554E86" w14:textId="77777777" w:rsidTr="006D3957">
        <w:trPr>
          <w:trHeight w:val="557"/>
        </w:trPr>
        <w:tc>
          <w:tcPr>
            <w:tcW w:w="2122" w:type="dxa"/>
            <w:vMerge/>
          </w:tcPr>
          <w:p w14:paraId="48D94748" w14:textId="77777777" w:rsidR="005C4D40" w:rsidRPr="0014083E" w:rsidRDefault="005C4D40" w:rsidP="002525DF">
            <w:pPr>
              <w:spacing w:before="120" w:after="120"/>
              <w:rPr>
                <w:rFonts w:ascii="Comic Sans MS" w:hAnsi="Comic Sans MS"/>
                <w:lang w:val="fr-FR"/>
              </w:rPr>
            </w:pPr>
          </w:p>
        </w:tc>
        <w:tc>
          <w:tcPr>
            <w:tcW w:w="4399" w:type="dxa"/>
          </w:tcPr>
          <w:p w14:paraId="52906EB2" w14:textId="0D04E6FB" w:rsidR="005C4D40" w:rsidRPr="0014083E" w:rsidRDefault="005C4D40" w:rsidP="008E6725">
            <w:pPr>
              <w:rPr>
                <w:rFonts w:ascii="Comic Sans MS" w:hAnsi="Comic Sans MS"/>
                <w:lang w:val="fr-FR"/>
              </w:rPr>
            </w:pPr>
            <w:r w:rsidRPr="0014083E">
              <w:rPr>
                <w:rFonts w:ascii="Comic Sans MS" w:hAnsi="Comic Sans MS"/>
                <w:lang w:val="fr-FR"/>
              </w:rPr>
              <w:t>Deuxième partiel</w:t>
            </w:r>
            <w:r w:rsidR="00C36E53">
              <w:rPr>
                <w:rFonts w:ascii="Comic Sans MS" w:hAnsi="Comic Sans MS"/>
                <w:lang w:val="fr-FR"/>
              </w:rPr>
              <w:t xml:space="preserve"> </w:t>
            </w:r>
            <w:r w:rsidR="008E6725">
              <w:rPr>
                <w:rFonts w:ascii="Comic Sans MS" w:hAnsi="Comic Sans MS"/>
                <w:lang w:val="fr-FR"/>
              </w:rPr>
              <w:t>(</w:t>
            </w:r>
            <w:bookmarkStart w:id="0" w:name="_GoBack"/>
            <w:r w:rsidR="008E6725" w:rsidRPr="008E6725">
              <w:rPr>
                <w:rFonts w:ascii="Comic Sans MS" w:hAnsi="Comic Sans MS"/>
                <w:color w:val="FF0000"/>
                <w:lang w:val="fr-FR"/>
              </w:rPr>
              <w:t>CO=10</w:t>
            </w:r>
            <w:r w:rsidR="008E6725" w:rsidRPr="008E6725">
              <w:rPr>
                <w:rFonts w:ascii="Comic Sans MS" w:hAnsi="Comic Sans MS"/>
                <w:color w:val="FF0000"/>
                <w:lang w:val="fr-FR"/>
              </w:rPr>
              <w:t xml:space="preserve"> </w:t>
            </w:r>
            <w:bookmarkEnd w:id="0"/>
            <w:r w:rsidR="008E6725">
              <w:rPr>
                <w:rFonts w:ascii="Comic Sans MS" w:hAnsi="Comic Sans MS"/>
                <w:lang w:val="fr-FR"/>
              </w:rPr>
              <w:t>+EO=</w:t>
            </w:r>
            <w:r w:rsidR="008E6725">
              <w:rPr>
                <w:rFonts w:ascii="Comic Sans MS" w:hAnsi="Comic Sans MS"/>
                <w:lang w:val="fr-FR"/>
              </w:rPr>
              <w:t>1</w:t>
            </w:r>
            <w:r w:rsidR="008E6725">
              <w:rPr>
                <w:rFonts w:ascii="Comic Sans MS" w:hAnsi="Comic Sans MS"/>
                <w:lang w:val="fr-FR"/>
              </w:rPr>
              <w:t>5)</w:t>
            </w:r>
          </w:p>
        </w:tc>
        <w:tc>
          <w:tcPr>
            <w:tcW w:w="1985" w:type="dxa"/>
          </w:tcPr>
          <w:p w14:paraId="09F37ED4" w14:textId="44F4479B" w:rsidR="005C4D40" w:rsidRPr="0014083E" w:rsidRDefault="005C4D40" w:rsidP="008E6725">
            <w:pPr>
              <w:rPr>
                <w:rFonts w:ascii="Comic Sans MS" w:hAnsi="Comic Sans MS"/>
                <w:lang w:val="fr-FR"/>
              </w:rPr>
            </w:pPr>
            <w:r>
              <w:rPr>
                <w:rFonts w:ascii="Comic Sans MS" w:hAnsi="Comic Sans MS"/>
                <w:lang w:val="fr-FR"/>
              </w:rPr>
              <w:t>2</w:t>
            </w:r>
            <w:r w:rsidR="008E6725">
              <w:rPr>
                <w:rFonts w:ascii="Comic Sans MS" w:hAnsi="Comic Sans MS"/>
                <w:lang w:val="fr-FR"/>
              </w:rPr>
              <w:t>5</w:t>
            </w:r>
          </w:p>
        </w:tc>
      </w:tr>
      <w:tr w:rsidR="00ED5428" w:rsidRPr="00BE0EE1" w14:paraId="08450E89" w14:textId="77777777" w:rsidTr="006D3957">
        <w:trPr>
          <w:trHeight w:val="429"/>
        </w:trPr>
        <w:tc>
          <w:tcPr>
            <w:tcW w:w="2122" w:type="dxa"/>
            <w:vMerge/>
          </w:tcPr>
          <w:p w14:paraId="2CB25DC5" w14:textId="77777777" w:rsidR="00ED5428" w:rsidRPr="0014083E" w:rsidRDefault="00ED5428" w:rsidP="002525DF">
            <w:pPr>
              <w:spacing w:before="120" w:after="120"/>
              <w:rPr>
                <w:rFonts w:ascii="Comic Sans MS" w:hAnsi="Comic Sans MS"/>
                <w:lang w:val="fr-FR"/>
              </w:rPr>
            </w:pPr>
          </w:p>
        </w:tc>
        <w:tc>
          <w:tcPr>
            <w:tcW w:w="4399" w:type="dxa"/>
          </w:tcPr>
          <w:p w14:paraId="51C42868" w14:textId="6806D62B" w:rsidR="00ED5428" w:rsidRPr="008E6725" w:rsidRDefault="00ED5428" w:rsidP="0056475B">
            <w:pPr>
              <w:rPr>
                <w:rFonts w:ascii="Comic Sans MS" w:hAnsi="Comic Sans MS"/>
                <w:color w:val="FF0000"/>
                <w:lang w:val="fr-FR"/>
              </w:rPr>
            </w:pPr>
            <w:r w:rsidRPr="008E6725">
              <w:rPr>
                <w:rFonts w:ascii="Comic Sans MS" w:hAnsi="Comic Sans MS"/>
                <w:color w:val="FF0000"/>
                <w:lang w:val="fr-FR"/>
              </w:rPr>
              <w:t>Devoir</w:t>
            </w:r>
            <w:r w:rsidR="008E6725" w:rsidRPr="008E6725">
              <w:rPr>
                <w:rFonts w:ascii="Comic Sans MS" w:hAnsi="Comic Sans MS"/>
                <w:color w:val="FF0000"/>
                <w:lang w:val="fr-FR"/>
              </w:rPr>
              <w:t>s (CO +</w:t>
            </w:r>
            <w:r w:rsidR="008E6725">
              <w:rPr>
                <w:rFonts w:ascii="Comic Sans MS" w:hAnsi="Comic Sans MS"/>
                <w:color w:val="FF0000"/>
                <w:lang w:val="fr-FR"/>
              </w:rPr>
              <w:t xml:space="preserve"> </w:t>
            </w:r>
            <w:r w:rsidR="008E6725" w:rsidRPr="008E6725">
              <w:rPr>
                <w:rFonts w:ascii="Comic Sans MS" w:hAnsi="Comic Sans MS"/>
                <w:color w:val="FF0000"/>
                <w:lang w:val="fr-FR"/>
              </w:rPr>
              <w:t>EO)</w:t>
            </w:r>
          </w:p>
        </w:tc>
        <w:tc>
          <w:tcPr>
            <w:tcW w:w="1985" w:type="dxa"/>
          </w:tcPr>
          <w:p w14:paraId="6D4EEF73" w14:textId="41135D41" w:rsidR="00ED5428" w:rsidRPr="008E6725" w:rsidRDefault="008E6725" w:rsidP="00ED5428">
            <w:pPr>
              <w:rPr>
                <w:rFonts w:ascii="Comic Sans MS" w:hAnsi="Comic Sans MS"/>
                <w:color w:val="FF0000"/>
                <w:lang w:val="fr-FR"/>
              </w:rPr>
            </w:pPr>
            <w:r w:rsidRPr="008E6725">
              <w:rPr>
                <w:rFonts w:ascii="Comic Sans MS" w:hAnsi="Comic Sans MS"/>
                <w:color w:val="FF0000"/>
                <w:lang w:val="fr-FR"/>
              </w:rPr>
              <w:t>20</w:t>
            </w:r>
          </w:p>
        </w:tc>
      </w:tr>
      <w:tr w:rsidR="00C36E53" w:rsidRPr="00BE0EE1" w14:paraId="6A23CA9A" w14:textId="77777777" w:rsidTr="006D3957">
        <w:trPr>
          <w:trHeight w:val="20"/>
        </w:trPr>
        <w:tc>
          <w:tcPr>
            <w:tcW w:w="2122" w:type="dxa"/>
            <w:vMerge/>
          </w:tcPr>
          <w:p w14:paraId="5C4B45B4" w14:textId="77777777" w:rsidR="00C36E53" w:rsidRPr="0014083E" w:rsidRDefault="00C36E53" w:rsidP="002525DF">
            <w:pPr>
              <w:spacing w:before="120" w:after="120"/>
              <w:rPr>
                <w:rFonts w:ascii="Comic Sans MS" w:hAnsi="Comic Sans MS"/>
                <w:lang w:val="fr-FR"/>
              </w:rPr>
            </w:pPr>
          </w:p>
        </w:tc>
        <w:tc>
          <w:tcPr>
            <w:tcW w:w="4399" w:type="dxa"/>
          </w:tcPr>
          <w:p w14:paraId="4EBE0379" w14:textId="77777777" w:rsidR="00C36E53" w:rsidRPr="0014083E" w:rsidRDefault="00C36E53" w:rsidP="00C36E53">
            <w:pPr>
              <w:rPr>
                <w:rFonts w:ascii="Comic Sans MS" w:hAnsi="Comic Sans MS"/>
                <w:lang w:val="fr-FR"/>
              </w:rPr>
            </w:pPr>
            <w:r w:rsidRPr="0014083E">
              <w:rPr>
                <w:rFonts w:ascii="Comic Sans MS" w:hAnsi="Comic Sans MS"/>
                <w:b/>
                <w:bCs/>
                <w:lang w:val="fr-FR"/>
              </w:rPr>
              <w:t xml:space="preserve">Examen Final </w:t>
            </w:r>
            <w:r>
              <w:rPr>
                <w:rFonts w:ascii="Comic Sans MS" w:hAnsi="Comic Sans MS"/>
                <w:lang w:val="fr-FR"/>
              </w:rPr>
              <w:t>(CO=25 +EO=25)</w:t>
            </w:r>
          </w:p>
        </w:tc>
        <w:tc>
          <w:tcPr>
            <w:tcW w:w="1985" w:type="dxa"/>
          </w:tcPr>
          <w:p w14:paraId="6A98272D" w14:textId="77777777" w:rsidR="00C36E53" w:rsidRPr="0014083E" w:rsidRDefault="00C36E53" w:rsidP="002525DF">
            <w:pPr>
              <w:rPr>
                <w:rFonts w:ascii="Comic Sans MS" w:hAnsi="Comic Sans MS"/>
                <w:lang w:val="fr-FR"/>
              </w:rPr>
            </w:pPr>
            <w:r w:rsidRPr="0014083E">
              <w:rPr>
                <w:rFonts w:ascii="Comic Sans MS" w:hAnsi="Comic Sans MS"/>
                <w:b/>
                <w:bCs/>
                <w:lang w:val="fr-FR"/>
              </w:rPr>
              <w:t>50</w:t>
            </w:r>
          </w:p>
        </w:tc>
      </w:tr>
    </w:tbl>
    <w:p w14:paraId="7A206D4E" w14:textId="77777777" w:rsidR="00043BF3" w:rsidRPr="0030477A" w:rsidRDefault="00043BF3" w:rsidP="0030477A">
      <w:pPr>
        <w:pStyle w:val="Heading1"/>
        <w:rPr>
          <w:rFonts w:ascii="Comic Sans MS" w:hAnsi="Comic Sans MS"/>
          <w:lang w:val="fr-FR"/>
        </w:rPr>
      </w:pPr>
      <w:r w:rsidRPr="0030477A">
        <w:rPr>
          <w:rFonts w:ascii="Comic Sans MS" w:hAnsi="Comic Sans MS"/>
          <w:lang w:val="fr-FR"/>
        </w:rPr>
        <w:lastRenderedPageBreak/>
        <w:t xml:space="preserve">Emploi du </w:t>
      </w:r>
      <w:proofErr w:type="gramStart"/>
      <w:r w:rsidRPr="0030477A">
        <w:rPr>
          <w:rFonts w:ascii="Comic Sans MS" w:hAnsi="Comic Sans MS"/>
          <w:lang w:val="fr-FR"/>
        </w:rPr>
        <w:t>temps:</w:t>
      </w:r>
      <w:proofErr w:type="gramEnd"/>
    </w:p>
    <w:tbl>
      <w:tblPr>
        <w:tblW w:w="9743" w:type="dxa"/>
        <w:tblInd w:w="-5" w:type="dxa"/>
        <w:tblLayout w:type="fixed"/>
        <w:tblLook w:val="0000" w:firstRow="0" w:lastRow="0" w:firstColumn="0" w:lastColumn="0" w:noHBand="0" w:noVBand="0"/>
      </w:tblPr>
      <w:tblGrid>
        <w:gridCol w:w="1823"/>
        <w:gridCol w:w="1957"/>
        <w:gridCol w:w="5963"/>
      </w:tblGrid>
      <w:tr w:rsidR="00E872B8" w:rsidRPr="00362E83" w14:paraId="58DE6739" w14:textId="77777777" w:rsidTr="00923272">
        <w:tc>
          <w:tcPr>
            <w:tcW w:w="1823" w:type="dxa"/>
            <w:tcBorders>
              <w:top w:val="single" w:sz="4" w:space="0" w:color="000000"/>
              <w:left w:val="single" w:sz="4" w:space="0" w:color="000000"/>
              <w:bottom w:val="single" w:sz="4" w:space="0" w:color="000000"/>
            </w:tcBorders>
          </w:tcPr>
          <w:p w14:paraId="490E30BD" w14:textId="77777777" w:rsidR="00E872B8" w:rsidRPr="00362E83" w:rsidRDefault="00E872B8" w:rsidP="00157911">
            <w:pPr>
              <w:pStyle w:val="2"/>
              <w:snapToGrid w:val="0"/>
              <w:spacing w:line="360" w:lineRule="auto"/>
              <w:ind w:left="0"/>
            </w:pPr>
          </w:p>
        </w:tc>
        <w:tc>
          <w:tcPr>
            <w:tcW w:w="1957" w:type="dxa"/>
            <w:tcBorders>
              <w:top w:val="single" w:sz="4" w:space="0" w:color="000000"/>
              <w:left w:val="single" w:sz="4" w:space="0" w:color="000000"/>
              <w:bottom w:val="single" w:sz="4" w:space="0" w:color="000000"/>
            </w:tcBorders>
          </w:tcPr>
          <w:p w14:paraId="40708F9D" w14:textId="77777777" w:rsidR="00E872B8" w:rsidRPr="00923272" w:rsidRDefault="00E872B8" w:rsidP="00157911">
            <w:pPr>
              <w:pStyle w:val="2"/>
              <w:snapToGrid w:val="0"/>
              <w:spacing w:line="360" w:lineRule="auto"/>
              <w:ind w:left="0"/>
              <w:rPr>
                <w:b/>
                <w:bCs/>
              </w:rPr>
            </w:pPr>
            <w:r w:rsidRPr="00923272">
              <w:rPr>
                <w:b/>
                <w:bCs/>
              </w:rPr>
              <w:t>Thèmes</w:t>
            </w:r>
          </w:p>
        </w:tc>
        <w:tc>
          <w:tcPr>
            <w:tcW w:w="5963" w:type="dxa"/>
            <w:tcBorders>
              <w:top w:val="single" w:sz="4" w:space="0" w:color="000000"/>
              <w:left w:val="single" w:sz="4" w:space="0" w:color="000000"/>
              <w:bottom w:val="single" w:sz="4" w:space="0" w:color="000000"/>
              <w:right w:val="single" w:sz="4" w:space="0" w:color="000000"/>
            </w:tcBorders>
          </w:tcPr>
          <w:p w14:paraId="3942426B" w14:textId="77777777" w:rsidR="00E872B8" w:rsidRDefault="00E872B8" w:rsidP="00157911">
            <w:pPr>
              <w:pStyle w:val="2"/>
              <w:snapToGrid w:val="0"/>
              <w:spacing w:line="360" w:lineRule="auto"/>
              <w:ind w:left="0"/>
              <w:rPr>
                <w:b/>
                <w:bCs/>
              </w:rPr>
            </w:pPr>
            <w:r w:rsidRPr="00923272">
              <w:rPr>
                <w:b/>
                <w:bCs/>
              </w:rPr>
              <w:t>Objectifs</w:t>
            </w:r>
          </w:p>
          <w:p w14:paraId="3DFAC82E" w14:textId="77777777" w:rsidR="00A76200" w:rsidRPr="00923272" w:rsidRDefault="00A76200" w:rsidP="00157911">
            <w:pPr>
              <w:pStyle w:val="2"/>
              <w:snapToGrid w:val="0"/>
              <w:spacing w:line="360" w:lineRule="auto"/>
              <w:ind w:left="0"/>
              <w:rPr>
                <w:b/>
                <w:bCs/>
              </w:rPr>
            </w:pPr>
          </w:p>
        </w:tc>
      </w:tr>
      <w:tr w:rsidR="00E872B8" w:rsidRPr="001C39BC" w14:paraId="721FC74B" w14:textId="77777777" w:rsidTr="00923272">
        <w:tc>
          <w:tcPr>
            <w:tcW w:w="1823" w:type="dxa"/>
            <w:tcBorders>
              <w:top w:val="single" w:sz="4" w:space="0" w:color="000000"/>
              <w:left w:val="single" w:sz="4" w:space="0" w:color="000000"/>
              <w:bottom w:val="single" w:sz="4" w:space="0" w:color="000000"/>
            </w:tcBorders>
          </w:tcPr>
          <w:p w14:paraId="672ADFBA" w14:textId="77777777" w:rsidR="00E872B8" w:rsidRPr="001C39BC" w:rsidRDefault="00E872B8" w:rsidP="001C39BC">
            <w:pPr>
              <w:pStyle w:val="2"/>
              <w:snapToGrid w:val="0"/>
              <w:spacing w:line="360" w:lineRule="auto"/>
              <w:ind w:left="0"/>
              <w:rPr>
                <w:rFonts w:ascii="Comic Sans MS" w:hAnsi="Comic Sans MS"/>
              </w:rPr>
            </w:pPr>
            <w:r w:rsidRPr="001C39BC">
              <w:rPr>
                <w:rFonts w:ascii="Comic Sans MS" w:hAnsi="Comic Sans MS"/>
              </w:rPr>
              <w:t>1</w:t>
            </w:r>
            <w:r w:rsidRPr="001C39BC">
              <w:rPr>
                <w:rFonts w:ascii="Comic Sans MS" w:hAnsi="Comic Sans MS"/>
                <w:vertAlign w:val="superscript"/>
              </w:rPr>
              <w:t>ère</w:t>
            </w:r>
            <w:r w:rsidRPr="001C39BC">
              <w:rPr>
                <w:rFonts w:ascii="Comic Sans MS" w:hAnsi="Comic Sans MS"/>
              </w:rPr>
              <w:t xml:space="preserve"> </w:t>
            </w:r>
            <w:r w:rsidR="001C39BC" w:rsidRPr="001C39BC">
              <w:rPr>
                <w:rFonts w:ascii="Comic Sans MS" w:hAnsi="Comic Sans MS"/>
              </w:rPr>
              <w:t>et 2</w:t>
            </w:r>
            <w:r w:rsidR="001C39BC" w:rsidRPr="001C39BC">
              <w:rPr>
                <w:rFonts w:ascii="Comic Sans MS" w:hAnsi="Comic Sans MS"/>
                <w:vertAlign w:val="superscript"/>
              </w:rPr>
              <w:t>ème</w:t>
            </w:r>
            <w:r w:rsidR="001C39BC"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72D5E398" w14:textId="77777777" w:rsidR="00E872B8" w:rsidRPr="001C39BC" w:rsidRDefault="001C39BC" w:rsidP="00157911">
            <w:pPr>
              <w:pStyle w:val="2"/>
              <w:snapToGrid w:val="0"/>
              <w:spacing w:line="360" w:lineRule="auto"/>
              <w:ind w:left="0"/>
              <w:rPr>
                <w:rFonts w:ascii="Comic Sans MS" w:hAnsi="Comic Sans MS"/>
              </w:rPr>
            </w:pPr>
            <w:r w:rsidRPr="001C39BC">
              <w:rPr>
                <w:rFonts w:ascii="Comic Sans MS" w:hAnsi="Comic Sans MS"/>
              </w:rPr>
              <w:t>J’adore le français</w:t>
            </w:r>
          </w:p>
        </w:tc>
        <w:tc>
          <w:tcPr>
            <w:tcW w:w="5963" w:type="dxa"/>
            <w:tcBorders>
              <w:top w:val="single" w:sz="4" w:space="0" w:color="000000"/>
              <w:left w:val="single" w:sz="4" w:space="0" w:color="000000"/>
              <w:bottom w:val="single" w:sz="4" w:space="0" w:color="000000"/>
              <w:right w:val="single" w:sz="4" w:space="0" w:color="000000"/>
            </w:tcBorders>
          </w:tcPr>
          <w:p w14:paraId="1289362F" w14:textId="77777777" w:rsidR="00E872B8" w:rsidRPr="001C39BC" w:rsidRDefault="001C39BC" w:rsidP="00157911">
            <w:pPr>
              <w:pStyle w:val="2"/>
              <w:snapToGrid w:val="0"/>
              <w:spacing w:line="360" w:lineRule="auto"/>
              <w:ind w:left="0"/>
              <w:rPr>
                <w:rFonts w:ascii="Comic Sans MS" w:hAnsi="Comic Sans MS"/>
              </w:rPr>
            </w:pPr>
            <w:r w:rsidRPr="001C39BC">
              <w:rPr>
                <w:rFonts w:ascii="Comic Sans MS" w:hAnsi="Comic Sans MS"/>
              </w:rPr>
              <w:t xml:space="preserve">Descriptif et </w:t>
            </w:r>
            <w:r w:rsidR="00923272" w:rsidRPr="001C39BC">
              <w:rPr>
                <w:rFonts w:ascii="Comic Sans MS" w:hAnsi="Comic Sans MS"/>
              </w:rPr>
              <w:t>orientation</w:t>
            </w:r>
          </w:p>
          <w:p w14:paraId="34F05535" w14:textId="77777777" w:rsidR="001C39BC" w:rsidRPr="001C39BC" w:rsidRDefault="001C39BC" w:rsidP="00157911">
            <w:pPr>
              <w:pStyle w:val="2"/>
              <w:snapToGrid w:val="0"/>
              <w:spacing w:line="360" w:lineRule="auto"/>
              <w:ind w:left="0"/>
              <w:rPr>
                <w:rFonts w:ascii="Comic Sans MS" w:hAnsi="Comic Sans MS"/>
              </w:rPr>
            </w:pPr>
            <w:r w:rsidRPr="001C39BC">
              <w:rPr>
                <w:rFonts w:ascii="Comic Sans MS" w:hAnsi="Comic Sans MS"/>
              </w:rPr>
              <w:t>Parler de sa relation avec les langues. Exprimer son poi</w:t>
            </w:r>
            <w:r w:rsidR="0043418A">
              <w:rPr>
                <w:rFonts w:ascii="Comic Sans MS" w:hAnsi="Comic Sans MS"/>
              </w:rPr>
              <w:t>n</w:t>
            </w:r>
            <w:r w:rsidRPr="001C39BC">
              <w:rPr>
                <w:rFonts w:ascii="Comic Sans MS" w:hAnsi="Comic Sans MS"/>
              </w:rPr>
              <w:t>t de vue1. Exprimer des émotions et des difficultés. Parler des faits. Exprimer une motivation.</w:t>
            </w:r>
          </w:p>
          <w:p w14:paraId="0301AB93" w14:textId="77777777" w:rsidR="001C39BC" w:rsidRPr="001C39BC" w:rsidRDefault="001C39BC" w:rsidP="00157911">
            <w:pPr>
              <w:pStyle w:val="2"/>
              <w:snapToGrid w:val="0"/>
              <w:spacing w:line="360" w:lineRule="auto"/>
              <w:ind w:left="0"/>
              <w:rPr>
                <w:rFonts w:ascii="Comic Sans MS" w:hAnsi="Comic Sans MS"/>
              </w:rPr>
            </w:pPr>
            <w:r w:rsidRPr="001C39BC">
              <w:rPr>
                <w:rFonts w:ascii="Comic Sans MS" w:hAnsi="Comic Sans MS"/>
              </w:rPr>
              <w:t>Les liaisons.</w:t>
            </w:r>
            <w:r w:rsidR="0043418A">
              <w:rPr>
                <w:rFonts w:ascii="Comic Sans MS" w:hAnsi="Comic Sans MS"/>
              </w:rPr>
              <w:t xml:space="preserve"> Les langues en Europe. Les programmes européens pour favoriser l’apprentissage des langues. On tourne ! Vive Erasmus !</w:t>
            </w:r>
          </w:p>
        </w:tc>
      </w:tr>
      <w:tr w:rsidR="001C39BC" w:rsidRPr="001C39BC" w14:paraId="758793F5" w14:textId="77777777" w:rsidTr="00923272">
        <w:tc>
          <w:tcPr>
            <w:tcW w:w="1823" w:type="dxa"/>
            <w:tcBorders>
              <w:top w:val="single" w:sz="4" w:space="0" w:color="000000"/>
              <w:left w:val="single" w:sz="4" w:space="0" w:color="000000"/>
              <w:bottom w:val="single" w:sz="4" w:space="0" w:color="000000"/>
            </w:tcBorders>
          </w:tcPr>
          <w:p w14:paraId="482D7E7C"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3</w:t>
            </w:r>
            <w:r w:rsidRPr="001C39BC">
              <w:rPr>
                <w:rFonts w:ascii="Comic Sans MS" w:hAnsi="Comic Sans MS"/>
                <w:vertAlign w:val="superscript"/>
              </w:rPr>
              <w:t>ème</w:t>
            </w:r>
            <w:r w:rsidRPr="001C39BC">
              <w:rPr>
                <w:rFonts w:ascii="Comic Sans MS" w:hAnsi="Comic Sans MS"/>
              </w:rPr>
              <w:t xml:space="preserve"> et 4</w:t>
            </w:r>
            <w:r w:rsidRPr="001C39BC">
              <w:rPr>
                <w:rFonts w:ascii="Comic Sans MS" w:hAnsi="Comic Sans MS"/>
                <w:vertAlign w:val="superscript"/>
              </w:rPr>
              <w:t>ème</w:t>
            </w:r>
            <w:r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145A3DBB" w14:textId="77777777" w:rsidR="001C39BC" w:rsidRPr="001C39BC" w:rsidRDefault="001C39BC" w:rsidP="00157911">
            <w:pPr>
              <w:pStyle w:val="2"/>
              <w:snapToGrid w:val="0"/>
              <w:spacing w:line="360" w:lineRule="auto"/>
              <w:ind w:left="0"/>
              <w:rPr>
                <w:rFonts w:ascii="Comic Sans MS" w:hAnsi="Comic Sans MS"/>
              </w:rPr>
            </w:pPr>
            <w:r w:rsidRPr="001C39BC">
              <w:rPr>
                <w:rFonts w:ascii="Comic Sans MS" w:hAnsi="Comic Sans MS"/>
              </w:rPr>
              <w:t>Faites comme chez vous !</w:t>
            </w:r>
          </w:p>
        </w:tc>
        <w:tc>
          <w:tcPr>
            <w:tcW w:w="5963" w:type="dxa"/>
            <w:tcBorders>
              <w:top w:val="single" w:sz="4" w:space="0" w:color="000000"/>
              <w:left w:val="single" w:sz="4" w:space="0" w:color="000000"/>
              <w:bottom w:val="single" w:sz="4" w:space="0" w:color="000000"/>
              <w:right w:val="single" w:sz="4" w:space="0" w:color="000000"/>
            </w:tcBorders>
          </w:tcPr>
          <w:p w14:paraId="64FEEAE0" w14:textId="77777777" w:rsidR="001C39BC" w:rsidRPr="001C39BC" w:rsidRDefault="001C39BC" w:rsidP="00157911">
            <w:pPr>
              <w:pStyle w:val="2"/>
              <w:snapToGrid w:val="0"/>
              <w:spacing w:line="360" w:lineRule="auto"/>
              <w:ind w:left="0"/>
              <w:rPr>
                <w:rFonts w:ascii="Comic Sans MS" w:hAnsi="Comic Sans MS"/>
              </w:rPr>
            </w:pPr>
            <w:r w:rsidRPr="001C39BC">
              <w:rPr>
                <w:rFonts w:ascii="Comic Sans MS" w:hAnsi="Comic Sans MS"/>
              </w:rPr>
              <w:t>Décrire un logement et des objets. Faire des comparaisons. Exprimer des préférences. Nommer des activités quotidiennes.</w:t>
            </w:r>
          </w:p>
          <w:p w14:paraId="22857934"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 xml:space="preserve">Elision du </w:t>
            </w:r>
            <w:r w:rsidRPr="001C39BC">
              <w:rPr>
                <w:rFonts w:ascii="Comic Sans MS" w:hAnsi="Comic Sans MS"/>
                <w:b/>
                <w:bCs/>
              </w:rPr>
              <w:t>e</w:t>
            </w:r>
            <w:r w:rsidRPr="001C39BC">
              <w:rPr>
                <w:rFonts w:ascii="Comic Sans MS" w:hAnsi="Comic Sans MS"/>
              </w:rPr>
              <w:t xml:space="preserve"> muet final et liaison dans les noms composés avec </w:t>
            </w:r>
            <w:r w:rsidR="0043418A">
              <w:rPr>
                <w:rFonts w:ascii="Comic Sans MS" w:hAnsi="Comic Sans MS"/>
                <w:b/>
                <w:bCs/>
              </w:rPr>
              <w:t>en /</w:t>
            </w:r>
            <w:proofErr w:type="spellStart"/>
            <w:r w:rsidRPr="001C39BC">
              <w:rPr>
                <w:rFonts w:ascii="Comic Sans MS" w:hAnsi="Comic Sans MS"/>
                <w:b/>
                <w:bCs/>
              </w:rPr>
              <w:t>à</w:t>
            </w:r>
            <w:proofErr w:type="spellEnd"/>
            <w:r w:rsidR="0043418A">
              <w:rPr>
                <w:rFonts w:ascii="Comic Sans MS" w:hAnsi="Comic Sans MS"/>
                <w:b/>
                <w:bCs/>
              </w:rPr>
              <w:t xml:space="preserve">. </w:t>
            </w:r>
            <w:r w:rsidR="0043418A" w:rsidRPr="0043418A">
              <w:rPr>
                <w:rFonts w:ascii="Comic Sans MS" w:hAnsi="Comic Sans MS"/>
              </w:rPr>
              <w:t>Le retour à la compagne. On tourne ! Changer de vie !</w:t>
            </w:r>
            <w:r w:rsidR="0043418A">
              <w:rPr>
                <w:rFonts w:ascii="Comic Sans MS" w:hAnsi="Comic Sans MS"/>
                <w:b/>
                <w:bCs/>
              </w:rPr>
              <w:t xml:space="preserve"> </w:t>
            </w:r>
            <w:r w:rsidR="0043418A" w:rsidRPr="0043418A">
              <w:rPr>
                <w:rFonts w:ascii="Comic Sans MS" w:hAnsi="Comic Sans MS"/>
              </w:rPr>
              <w:t>Témoignages.</w:t>
            </w:r>
          </w:p>
        </w:tc>
      </w:tr>
      <w:tr w:rsidR="00E872B8" w:rsidRPr="003A666C" w14:paraId="625095F1" w14:textId="77777777" w:rsidTr="00923272">
        <w:tc>
          <w:tcPr>
            <w:tcW w:w="1823" w:type="dxa"/>
            <w:tcBorders>
              <w:top w:val="single" w:sz="4" w:space="0" w:color="000000"/>
              <w:left w:val="single" w:sz="4" w:space="0" w:color="000000"/>
              <w:bottom w:val="single" w:sz="4" w:space="0" w:color="000000"/>
            </w:tcBorders>
          </w:tcPr>
          <w:p w14:paraId="6D441690" w14:textId="77777777" w:rsidR="00E872B8" w:rsidRPr="001C39BC" w:rsidRDefault="001C39BC" w:rsidP="001C39BC">
            <w:pPr>
              <w:pStyle w:val="2"/>
              <w:snapToGrid w:val="0"/>
              <w:spacing w:line="360" w:lineRule="auto"/>
              <w:ind w:left="0"/>
              <w:rPr>
                <w:rFonts w:ascii="Comic Sans MS" w:hAnsi="Comic Sans MS"/>
              </w:rPr>
            </w:pPr>
            <w:r w:rsidRPr="001C39BC">
              <w:rPr>
                <w:rFonts w:ascii="Comic Sans MS" w:hAnsi="Comic Sans MS"/>
              </w:rPr>
              <w:t>5</w:t>
            </w:r>
            <w:r w:rsidR="00E872B8" w:rsidRPr="001C39BC">
              <w:rPr>
                <w:rFonts w:ascii="Comic Sans MS" w:hAnsi="Comic Sans MS"/>
                <w:vertAlign w:val="superscript"/>
              </w:rPr>
              <w:t>ème</w:t>
            </w:r>
            <w:r w:rsidR="00C36E53" w:rsidRPr="001C39BC">
              <w:rPr>
                <w:rFonts w:ascii="Comic Sans MS" w:hAnsi="Comic Sans MS"/>
              </w:rPr>
              <w:t xml:space="preserve">et </w:t>
            </w:r>
            <w:r w:rsidRPr="001C39BC">
              <w:rPr>
                <w:rFonts w:ascii="Comic Sans MS" w:hAnsi="Comic Sans MS"/>
              </w:rPr>
              <w:t>6</w:t>
            </w:r>
            <w:r w:rsidR="00C36E53" w:rsidRPr="001C39BC">
              <w:rPr>
                <w:rFonts w:ascii="Comic Sans MS" w:hAnsi="Comic Sans MS"/>
                <w:vertAlign w:val="superscript"/>
              </w:rPr>
              <w:t>ème</w:t>
            </w:r>
            <w:r w:rsidR="00C36E53"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68227631" w14:textId="77777777" w:rsidR="00E872B8" w:rsidRPr="001C39BC" w:rsidRDefault="0056475B" w:rsidP="0056475B">
            <w:pPr>
              <w:snapToGrid w:val="0"/>
              <w:jc w:val="both"/>
              <w:rPr>
                <w:rFonts w:ascii="Comic Sans MS" w:hAnsi="Comic Sans MS"/>
                <w:b/>
                <w:bCs/>
                <w:i/>
                <w:iCs/>
                <w:lang w:val="fr-FR"/>
              </w:rPr>
            </w:pPr>
            <w:r w:rsidRPr="001C39BC">
              <w:rPr>
                <w:rFonts w:ascii="Comic Sans MS" w:hAnsi="Comic Sans MS"/>
                <w:b/>
                <w:bCs/>
                <w:i/>
                <w:iCs/>
                <w:lang w:val="fr-FR"/>
              </w:rPr>
              <w:t>3</w:t>
            </w:r>
            <w:r w:rsidR="00C36E53" w:rsidRPr="001C39BC">
              <w:rPr>
                <w:rFonts w:ascii="Comic Sans MS" w:hAnsi="Comic Sans MS"/>
                <w:b/>
                <w:bCs/>
                <w:i/>
                <w:iCs/>
                <w:lang w:val="fr-FR"/>
              </w:rPr>
              <w:t xml:space="preserve">. </w:t>
            </w:r>
            <w:r w:rsidRPr="001C39BC">
              <w:rPr>
                <w:rFonts w:ascii="Comic Sans MS" w:hAnsi="Comic Sans MS"/>
                <w:b/>
                <w:bCs/>
                <w:i/>
                <w:iCs/>
                <w:lang w:val="fr-FR"/>
              </w:rPr>
              <w:t>Bien dans sa peau</w:t>
            </w:r>
          </w:p>
        </w:tc>
        <w:tc>
          <w:tcPr>
            <w:tcW w:w="5963" w:type="dxa"/>
            <w:tcBorders>
              <w:top w:val="single" w:sz="4" w:space="0" w:color="000000"/>
              <w:left w:val="single" w:sz="4" w:space="0" w:color="000000"/>
              <w:bottom w:val="single" w:sz="4" w:space="0" w:color="000000"/>
              <w:right w:val="single" w:sz="4" w:space="0" w:color="000000"/>
            </w:tcBorders>
          </w:tcPr>
          <w:p w14:paraId="0D1D1497" w14:textId="77777777" w:rsidR="00A43CF4" w:rsidRPr="001C39BC" w:rsidRDefault="00507CEE" w:rsidP="00507CEE">
            <w:pPr>
              <w:rPr>
                <w:rFonts w:ascii="Comic Sans MS" w:hAnsi="Comic Sans MS"/>
                <w:lang w:val="fr-FR"/>
              </w:rPr>
            </w:pPr>
            <w:r w:rsidRPr="001C39BC">
              <w:rPr>
                <w:rFonts w:ascii="Comic Sans MS" w:hAnsi="Comic Sans MS"/>
                <w:lang w:val="fr-FR"/>
              </w:rPr>
              <w:t xml:space="preserve">Parler de sa santé • Décrire des douleurs et des symptômes • Demander et donner des conseils • Donner des instructions • Exprimer son point de vue (2). Les courbes mélodiques. Les Français et le sport • </w:t>
            </w:r>
          </w:p>
          <w:p w14:paraId="2FAB8FB7" w14:textId="77777777" w:rsidR="00A43CF4" w:rsidRPr="001C39BC" w:rsidRDefault="00A43CF4" w:rsidP="00507CEE">
            <w:pPr>
              <w:rPr>
                <w:rFonts w:ascii="Comic Sans MS" w:hAnsi="Comic Sans MS"/>
                <w:lang w:val="fr-FR"/>
              </w:rPr>
            </w:pPr>
          </w:p>
          <w:p w14:paraId="63B5356C" w14:textId="77777777" w:rsidR="00507CEE" w:rsidRPr="001C39BC" w:rsidRDefault="00507CEE" w:rsidP="00507CEE">
            <w:pPr>
              <w:rPr>
                <w:rFonts w:ascii="Comic Sans MS" w:hAnsi="Comic Sans MS"/>
                <w:lang w:val="fr-FR"/>
              </w:rPr>
            </w:pPr>
            <w:r w:rsidRPr="001C39BC">
              <w:rPr>
                <w:rFonts w:ascii="Comic Sans MS" w:hAnsi="Comic Sans MS"/>
                <w:lang w:val="fr-FR"/>
              </w:rPr>
              <w:t>Quelques sports originaux à pratiquer en France • On tourne ! Champions ! S’entraîner pour gagner : l’équipe de France junior d’aviron nous fait découvrir sa passion.</w:t>
            </w:r>
          </w:p>
          <w:p w14:paraId="39CF5730" w14:textId="77777777" w:rsidR="00923272" w:rsidRPr="001C39BC" w:rsidRDefault="00923272" w:rsidP="00507CEE">
            <w:pPr>
              <w:pStyle w:val="2"/>
              <w:ind w:left="0"/>
              <w:rPr>
                <w:rFonts w:ascii="Comic Sans MS" w:hAnsi="Comic Sans MS"/>
                <w:i w:val="0"/>
                <w:iCs w:val="0"/>
              </w:rPr>
            </w:pPr>
          </w:p>
        </w:tc>
      </w:tr>
      <w:tr w:rsidR="001C39BC" w:rsidRPr="001C39BC" w14:paraId="467B3939" w14:textId="77777777" w:rsidTr="00923272">
        <w:tc>
          <w:tcPr>
            <w:tcW w:w="1823" w:type="dxa"/>
            <w:tcBorders>
              <w:top w:val="single" w:sz="4" w:space="0" w:color="000000"/>
              <w:left w:val="single" w:sz="4" w:space="0" w:color="000000"/>
              <w:bottom w:val="single" w:sz="4" w:space="0" w:color="000000"/>
            </w:tcBorders>
          </w:tcPr>
          <w:p w14:paraId="48951FA8"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5</w:t>
            </w:r>
            <w:r w:rsidRPr="001C39BC">
              <w:rPr>
                <w:rFonts w:ascii="Comic Sans MS" w:hAnsi="Comic Sans MS"/>
                <w:vertAlign w:val="superscript"/>
              </w:rPr>
              <w:t>ème</w:t>
            </w:r>
            <w:r w:rsidRPr="001C39BC">
              <w:rPr>
                <w:rFonts w:ascii="Comic Sans MS" w:hAnsi="Comic Sans MS"/>
              </w:rPr>
              <w:t xml:space="preserve"> ou 6</w:t>
            </w:r>
            <w:r w:rsidRPr="001C39BC">
              <w:rPr>
                <w:rFonts w:ascii="Comic Sans MS" w:hAnsi="Comic Sans MS"/>
                <w:vertAlign w:val="superscript"/>
              </w:rPr>
              <w:t>ème</w:t>
            </w:r>
            <w:r w:rsidRPr="001C39BC">
              <w:rPr>
                <w:rFonts w:ascii="Comic Sans MS" w:hAnsi="Comic Sans MS"/>
              </w:rPr>
              <w:t xml:space="preserve"> semaine</w:t>
            </w:r>
          </w:p>
        </w:tc>
        <w:tc>
          <w:tcPr>
            <w:tcW w:w="1957" w:type="dxa"/>
            <w:tcBorders>
              <w:top w:val="single" w:sz="4" w:space="0" w:color="000000"/>
              <w:left w:val="single" w:sz="4" w:space="0" w:color="000000"/>
              <w:bottom w:val="single" w:sz="4" w:space="0" w:color="000000"/>
            </w:tcBorders>
          </w:tcPr>
          <w:p w14:paraId="1BEC5975" w14:textId="77777777" w:rsidR="001C39BC" w:rsidRPr="001C39BC" w:rsidRDefault="001C39BC" w:rsidP="001C39BC">
            <w:pPr>
              <w:snapToGrid w:val="0"/>
              <w:jc w:val="both"/>
              <w:rPr>
                <w:rFonts w:ascii="Comic Sans MS" w:hAnsi="Comic Sans MS"/>
                <w:b/>
                <w:bCs/>
                <w:i/>
                <w:iCs/>
                <w:lang w:val="fr-FR"/>
              </w:rPr>
            </w:pPr>
            <w:r w:rsidRPr="001C39BC">
              <w:rPr>
                <w:rFonts w:ascii="Comic Sans MS" w:hAnsi="Comic Sans MS"/>
                <w:b/>
                <w:bCs/>
                <w:i/>
                <w:iCs/>
                <w:lang w:val="fr-FR"/>
              </w:rPr>
              <w:t>1</w:t>
            </w:r>
            <w:r w:rsidRPr="001C39BC">
              <w:rPr>
                <w:rFonts w:ascii="Comic Sans MS" w:hAnsi="Comic Sans MS"/>
                <w:b/>
                <w:bCs/>
                <w:i/>
                <w:iCs/>
                <w:vertAlign w:val="superscript"/>
                <w:lang w:val="fr-FR"/>
              </w:rPr>
              <w:t>er</w:t>
            </w:r>
            <w:r w:rsidRPr="001C39BC">
              <w:rPr>
                <w:rFonts w:ascii="Comic Sans MS" w:hAnsi="Comic Sans MS"/>
                <w:b/>
                <w:bCs/>
                <w:i/>
                <w:iCs/>
                <w:lang w:val="fr-FR"/>
              </w:rPr>
              <w:t xml:space="preserve"> partiel</w:t>
            </w:r>
          </w:p>
        </w:tc>
        <w:tc>
          <w:tcPr>
            <w:tcW w:w="5963" w:type="dxa"/>
            <w:tcBorders>
              <w:top w:val="single" w:sz="4" w:space="0" w:color="000000"/>
              <w:left w:val="single" w:sz="4" w:space="0" w:color="000000"/>
              <w:bottom w:val="single" w:sz="4" w:space="0" w:color="000000"/>
              <w:right w:val="single" w:sz="4" w:space="0" w:color="000000"/>
            </w:tcBorders>
          </w:tcPr>
          <w:p w14:paraId="5530A6C8" w14:textId="77777777" w:rsidR="001C39BC" w:rsidRPr="001C39BC" w:rsidRDefault="001C39BC" w:rsidP="001C39BC">
            <w:pPr>
              <w:pStyle w:val="2"/>
              <w:ind w:left="360"/>
              <w:rPr>
                <w:rFonts w:ascii="Comic Sans MS" w:hAnsi="Comic Sans MS"/>
                <w:i w:val="0"/>
                <w:iCs w:val="0"/>
              </w:rPr>
            </w:pPr>
            <w:r w:rsidRPr="001C39BC">
              <w:rPr>
                <w:rFonts w:ascii="Comic Sans MS" w:hAnsi="Comic Sans MS"/>
                <w:lang w:bidi="ar-JO"/>
              </w:rPr>
              <w:sym w:font="Wingdings" w:char="F0E8"/>
            </w:r>
            <w:r w:rsidRPr="001C39BC">
              <w:rPr>
                <w:rFonts w:ascii="Comic Sans MS" w:hAnsi="Comic Sans MS"/>
              </w:rPr>
              <w:t xml:space="preserve"> CO (25 pts) </w:t>
            </w:r>
          </w:p>
        </w:tc>
      </w:tr>
      <w:tr w:rsidR="001C39BC" w:rsidRPr="003A666C" w14:paraId="73021860" w14:textId="77777777" w:rsidTr="00923272">
        <w:tc>
          <w:tcPr>
            <w:tcW w:w="1823" w:type="dxa"/>
            <w:tcBorders>
              <w:top w:val="single" w:sz="4" w:space="0" w:color="000000"/>
              <w:left w:val="single" w:sz="4" w:space="0" w:color="000000"/>
              <w:bottom w:val="single" w:sz="4" w:space="0" w:color="000000"/>
            </w:tcBorders>
          </w:tcPr>
          <w:p w14:paraId="004F0F23"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lastRenderedPageBreak/>
              <w:t>7</w:t>
            </w:r>
            <w:r w:rsidRPr="001C39BC">
              <w:rPr>
                <w:rFonts w:ascii="Comic Sans MS" w:hAnsi="Comic Sans MS"/>
                <w:vertAlign w:val="superscript"/>
              </w:rPr>
              <w:t>ème</w:t>
            </w:r>
            <w:r w:rsidRPr="001C39BC">
              <w:rPr>
                <w:rFonts w:ascii="Comic Sans MS" w:hAnsi="Comic Sans MS"/>
              </w:rPr>
              <w:t>et 8</w:t>
            </w:r>
            <w:r w:rsidRPr="001C39BC">
              <w:rPr>
                <w:rFonts w:ascii="Comic Sans MS" w:hAnsi="Comic Sans MS"/>
                <w:vertAlign w:val="superscript"/>
              </w:rPr>
              <w:t>ème</w:t>
            </w:r>
            <w:r w:rsidRPr="001C39BC">
              <w:rPr>
                <w:rFonts w:ascii="Comic Sans MS" w:hAnsi="Comic Sans MS"/>
              </w:rPr>
              <w:t>semaines</w:t>
            </w:r>
          </w:p>
        </w:tc>
        <w:tc>
          <w:tcPr>
            <w:tcW w:w="1957" w:type="dxa"/>
            <w:tcBorders>
              <w:top w:val="single" w:sz="4" w:space="0" w:color="000000"/>
              <w:left w:val="single" w:sz="4" w:space="0" w:color="000000"/>
              <w:bottom w:val="single" w:sz="4" w:space="0" w:color="000000"/>
            </w:tcBorders>
          </w:tcPr>
          <w:p w14:paraId="74045381" w14:textId="77777777" w:rsidR="001C39BC" w:rsidRPr="001C39BC" w:rsidRDefault="001C39BC" w:rsidP="001C39BC">
            <w:pPr>
              <w:snapToGrid w:val="0"/>
              <w:jc w:val="both"/>
              <w:rPr>
                <w:rFonts w:ascii="Comic Sans MS" w:hAnsi="Comic Sans MS"/>
                <w:b/>
                <w:bCs/>
                <w:i/>
                <w:iCs/>
                <w:lang w:val="fr-FR"/>
              </w:rPr>
            </w:pPr>
            <w:r w:rsidRPr="001C39BC">
              <w:rPr>
                <w:rFonts w:ascii="Comic Sans MS" w:hAnsi="Comic Sans MS"/>
                <w:b/>
                <w:bCs/>
                <w:i/>
                <w:iCs/>
                <w:lang w:val="fr-FR"/>
              </w:rPr>
              <w:t>4. En ce temps-là….</w:t>
            </w:r>
          </w:p>
        </w:tc>
        <w:tc>
          <w:tcPr>
            <w:tcW w:w="5963" w:type="dxa"/>
            <w:tcBorders>
              <w:top w:val="single" w:sz="4" w:space="0" w:color="000000"/>
              <w:left w:val="single" w:sz="4" w:space="0" w:color="000000"/>
              <w:bottom w:val="single" w:sz="4" w:space="0" w:color="000000"/>
              <w:right w:val="single" w:sz="4" w:space="0" w:color="000000"/>
            </w:tcBorders>
          </w:tcPr>
          <w:p w14:paraId="650478FE" w14:textId="77777777" w:rsidR="001C39BC" w:rsidRPr="001C39BC" w:rsidRDefault="001C39BC" w:rsidP="001C39BC">
            <w:pPr>
              <w:rPr>
                <w:rFonts w:ascii="Comic Sans MS" w:hAnsi="Comic Sans MS"/>
                <w:lang w:val="fr-FR"/>
              </w:rPr>
            </w:pPr>
            <w:r w:rsidRPr="001C39BC">
              <w:rPr>
                <w:rFonts w:ascii="Comic Sans MS" w:hAnsi="Comic Sans MS"/>
                <w:lang w:val="fr-FR"/>
              </w:rPr>
              <w:t xml:space="preserve">Situer dans le passé • Décrire des situations du passé et du présent. Émissions de radio. Témoignages. Les voyelles nasales. Les grèves et les Français • </w:t>
            </w:r>
          </w:p>
          <w:p w14:paraId="77A29D88" w14:textId="77777777" w:rsidR="001C39BC" w:rsidRPr="001C39BC" w:rsidRDefault="001C39BC" w:rsidP="001C39BC">
            <w:pPr>
              <w:rPr>
                <w:rFonts w:ascii="Comic Sans MS" w:hAnsi="Comic Sans MS"/>
                <w:lang w:val="fr-FR"/>
              </w:rPr>
            </w:pPr>
          </w:p>
          <w:p w14:paraId="348274E0" w14:textId="77777777" w:rsidR="001C39BC" w:rsidRPr="001C39BC" w:rsidRDefault="001C39BC" w:rsidP="001C39BC">
            <w:pPr>
              <w:rPr>
                <w:rFonts w:ascii="Comic Sans MS" w:hAnsi="Comic Sans MS"/>
                <w:lang w:val="fr-FR"/>
              </w:rPr>
            </w:pPr>
            <w:r w:rsidRPr="001C39BC">
              <w:rPr>
                <w:rFonts w:ascii="Comic Sans MS" w:hAnsi="Comic Sans MS"/>
                <w:lang w:val="fr-FR"/>
              </w:rPr>
              <w:t>Les nouvelles formes de manifestation • On tourne ! Le combat pour la terre : le témoignage d’un acteur des luttes paysannes du Larzac des années 70.</w:t>
            </w:r>
          </w:p>
          <w:p w14:paraId="0BCA82A1" w14:textId="77777777" w:rsidR="001C39BC" w:rsidRPr="001C39BC" w:rsidRDefault="001C39BC" w:rsidP="001C39BC">
            <w:pPr>
              <w:pStyle w:val="2"/>
              <w:ind w:left="0"/>
              <w:rPr>
                <w:rFonts w:ascii="Comic Sans MS" w:hAnsi="Comic Sans MS"/>
                <w:i w:val="0"/>
                <w:iCs w:val="0"/>
              </w:rPr>
            </w:pPr>
          </w:p>
        </w:tc>
      </w:tr>
      <w:tr w:rsidR="001C39BC" w:rsidRPr="003A666C" w14:paraId="77827AD1" w14:textId="77777777" w:rsidTr="00923272">
        <w:tc>
          <w:tcPr>
            <w:tcW w:w="1823" w:type="dxa"/>
            <w:tcBorders>
              <w:top w:val="single" w:sz="4" w:space="0" w:color="000000"/>
              <w:left w:val="single" w:sz="4" w:space="0" w:color="000000"/>
              <w:bottom w:val="single" w:sz="4" w:space="0" w:color="000000"/>
            </w:tcBorders>
          </w:tcPr>
          <w:p w14:paraId="326E1C6D"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8</w:t>
            </w:r>
            <w:r w:rsidRPr="001C39BC">
              <w:rPr>
                <w:rFonts w:ascii="Comic Sans MS" w:hAnsi="Comic Sans MS"/>
                <w:vertAlign w:val="superscript"/>
              </w:rPr>
              <w:t>ème</w:t>
            </w:r>
            <w:r w:rsidRPr="001C39BC">
              <w:rPr>
                <w:rFonts w:ascii="Comic Sans MS" w:hAnsi="Comic Sans MS"/>
              </w:rPr>
              <w:t xml:space="preserve"> et 9</w:t>
            </w:r>
            <w:r w:rsidRPr="001C39BC">
              <w:rPr>
                <w:rFonts w:ascii="Comic Sans MS" w:hAnsi="Comic Sans MS"/>
                <w:vertAlign w:val="superscript"/>
              </w:rPr>
              <w:t>ème</w:t>
            </w:r>
            <w:r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45455DAF" w14:textId="77777777" w:rsidR="001C39BC" w:rsidRPr="001C39BC" w:rsidRDefault="001C39BC" w:rsidP="001C39BC">
            <w:pPr>
              <w:snapToGrid w:val="0"/>
              <w:jc w:val="both"/>
              <w:rPr>
                <w:rFonts w:ascii="Comic Sans MS" w:hAnsi="Comic Sans MS"/>
                <w:b/>
                <w:bCs/>
                <w:i/>
                <w:iCs/>
                <w:lang w:val="fr-FR"/>
              </w:rPr>
            </w:pPr>
            <w:r w:rsidRPr="001C39BC">
              <w:rPr>
                <w:rFonts w:ascii="Comic Sans MS" w:hAnsi="Comic Sans MS"/>
                <w:b/>
                <w:bCs/>
                <w:i/>
                <w:iCs/>
                <w:lang w:val="fr-FR"/>
              </w:rPr>
              <w:t>5. L’histoire, les histoires</w:t>
            </w:r>
          </w:p>
        </w:tc>
        <w:tc>
          <w:tcPr>
            <w:tcW w:w="5963" w:type="dxa"/>
            <w:tcBorders>
              <w:top w:val="single" w:sz="4" w:space="0" w:color="000000"/>
              <w:left w:val="single" w:sz="4" w:space="0" w:color="000000"/>
              <w:bottom w:val="single" w:sz="4" w:space="0" w:color="000000"/>
              <w:right w:val="single" w:sz="4" w:space="0" w:color="000000"/>
            </w:tcBorders>
          </w:tcPr>
          <w:p w14:paraId="1127E57C" w14:textId="77777777" w:rsidR="001C39BC" w:rsidRPr="001C39BC" w:rsidRDefault="001C39BC" w:rsidP="001C39BC">
            <w:pPr>
              <w:rPr>
                <w:rFonts w:ascii="Comic Sans MS" w:hAnsi="Comic Sans MS"/>
                <w:lang w:val="fr-FR"/>
              </w:rPr>
            </w:pPr>
            <w:r w:rsidRPr="001C39BC">
              <w:rPr>
                <w:rFonts w:ascii="Comic Sans MS" w:hAnsi="Comic Sans MS"/>
                <w:lang w:val="fr-FR"/>
              </w:rPr>
              <w:t>Poser des questions sur un parcours de vie • Décrire et rapporter des faits et des situations du passé • Raconter des anecdotes • Situer des évènements dans le passé • Demander des informations</w:t>
            </w:r>
          </w:p>
          <w:p w14:paraId="429B7088" w14:textId="77777777" w:rsidR="001C39BC" w:rsidRPr="001C39BC" w:rsidRDefault="001C39BC" w:rsidP="001C39BC">
            <w:pPr>
              <w:pStyle w:val="2"/>
              <w:ind w:left="0"/>
              <w:rPr>
                <w:rFonts w:ascii="Comic Sans MS" w:hAnsi="Comic Sans MS"/>
              </w:rPr>
            </w:pPr>
          </w:p>
          <w:p w14:paraId="6038EADE" w14:textId="77777777" w:rsidR="001C39BC" w:rsidRPr="001C39BC" w:rsidRDefault="001C39BC" w:rsidP="001C39BC">
            <w:pPr>
              <w:pStyle w:val="2"/>
              <w:ind w:left="0"/>
              <w:rPr>
                <w:rFonts w:ascii="Comic Sans MS" w:hAnsi="Comic Sans MS"/>
              </w:rPr>
            </w:pPr>
            <w:r w:rsidRPr="001C39BC">
              <w:rPr>
                <w:rFonts w:ascii="Comic Sans MS" w:hAnsi="Comic Sans MS"/>
              </w:rPr>
              <w:t>Témoignages. Anecdotes • Légendes urbaines. • L’opposition [e] / [</w:t>
            </w:r>
            <w:r w:rsidRPr="001C39BC">
              <w:t>ə</w:t>
            </w:r>
            <w:r w:rsidRPr="001C39BC">
              <w:rPr>
                <w:rFonts w:ascii="Comic Sans MS" w:hAnsi="Comic Sans MS"/>
              </w:rPr>
              <w:t>] (pass</w:t>
            </w:r>
            <w:r w:rsidRPr="001C39BC">
              <w:rPr>
                <w:rFonts w:ascii="Comic Sans MS" w:hAnsi="Comic Sans MS" w:cs="Comic Sans MS"/>
              </w:rPr>
              <w:t>é</w:t>
            </w:r>
            <w:r w:rsidRPr="001C39BC">
              <w:rPr>
                <w:rFonts w:ascii="Comic Sans MS" w:hAnsi="Comic Sans MS"/>
              </w:rPr>
              <w:t xml:space="preserve"> compos</w:t>
            </w:r>
            <w:r w:rsidRPr="001C39BC">
              <w:rPr>
                <w:rFonts w:ascii="Comic Sans MS" w:hAnsi="Comic Sans MS" w:cs="Comic Sans MS"/>
              </w:rPr>
              <w:t>é</w:t>
            </w:r>
            <w:r w:rsidRPr="001C39BC">
              <w:rPr>
                <w:rFonts w:ascii="Comic Sans MS" w:hAnsi="Comic Sans MS"/>
              </w:rPr>
              <w:t xml:space="preserve"> j</w:t>
            </w:r>
            <w:r w:rsidRPr="001C39BC">
              <w:rPr>
                <w:rFonts w:ascii="Comic Sans MS" w:hAnsi="Comic Sans MS" w:cs="Comic Sans MS"/>
              </w:rPr>
              <w:t>’</w:t>
            </w:r>
            <w:r w:rsidRPr="001C39BC">
              <w:rPr>
                <w:rFonts w:ascii="Comic Sans MS" w:hAnsi="Comic Sans MS"/>
              </w:rPr>
              <w:t>ai chant</w:t>
            </w:r>
            <w:r w:rsidRPr="001C39BC">
              <w:rPr>
                <w:rFonts w:ascii="Comic Sans MS" w:hAnsi="Comic Sans MS" w:cs="Comic Sans MS"/>
              </w:rPr>
              <w:t>é</w:t>
            </w:r>
            <w:r w:rsidRPr="001C39BC">
              <w:rPr>
                <w:rFonts w:ascii="Comic Sans MS" w:hAnsi="Comic Sans MS"/>
              </w:rPr>
              <w:t xml:space="preserve"> et imparfait je chantais). L’histoire de la peinture en France • Les arts dans la rue • On tourne ! Ma vie en couleurs : une peintre nous parle de son métier et de son parcours artistique.</w:t>
            </w:r>
          </w:p>
          <w:p w14:paraId="02974236" w14:textId="77777777" w:rsidR="001C39BC" w:rsidRPr="001C39BC" w:rsidRDefault="001C39BC" w:rsidP="001C39BC">
            <w:pPr>
              <w:pStyle w:val="2"/>
              <w:ind w:left="0"/>
              <w:rPr>
                <w:rFonts w:ascii="Comic Sans MS" w:hAnsi="Comic Sans MS"/>
              </w:rPr>
            </w:pPr>
          </w:p>
          <w:p w14:paraId="7FD3B2E2" w14:textId="77777777" w:rsidR="001C39BC" w:rsidRPr="001C39BC" w:rsidRDefault="001C39BC" w:rsidP="001C39BC">
            <w:pPr>
              <w:pStyle w:val="2"/>
              <w:ind w:left="0"/>
              <w:rPr>
                <w:rFonts w:ascii="Comic Sans MS" w:hAnsi="Comic Sans MS"/>
                <w:i w:val="0"/>
                <w:iCs w:val="0"/>
              </w:rPr>
            </w:pPr>
          </w:p>
        </w:tc>
      </w:tr>
      <w:tr w:rsidR="001C39BC" w:rsidRPr="00A43CF4" w14:paraId="2FFE49B7" w14:textId="77777777" w:rsidTr="00923272">
        <w:tc>
          <w:tcPr>
            <w:tcW w:w="1823" w:type="dxa"/>
            <w:tcBorders>
              <w:top w:val="single" w:sz="4" w:space="0" w:color="000000"/>
              <w:left w:val="single" w:sz="4" w:space="0" w:color="000000"/>
              <w:bottom w:val="single" w:sz="4" w:space="0" w:color="000000"/>
            </w:tcBorders>
          </w:tcPr>
          <w:p w14:paraId="63AE984A"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9</w:t>
            </w:r>
            <w:r w:rsidRPr="001C39BC">
              <w:rPr>
                <w:rFonts w:ascii="Comic Sans MS" w:hAnsi="Comic Sans MS"/>
                <w:vertAlign w:val="superscript"/>
              </w:rPr>
              <w:t>ème</w:t>
            </w:r>
            <w:r w:rsidRPr="001C39BC">
              <w:rPr>
                <w:rFonts w:ascii="Comic Sans MS" w:hAnsi="Comic Sans MS"/>
              </w:rPr>
              <w:t xml:space="preserve"> et 10</w:t>
            </w:r>
            <w:r w:rsidRPr="001C39BC">
              <w:rPr>
                <w:rFonts w:ascii="Comic Sans MS" w:hAnsi="Comic Sans MS"/>
                <w:vertAlign w:val="superscript"/>
              </w:rPr>
              <w:t>ème</w:t>
            </w:r>
            <w:r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3C152C2B" w14:textId="77777777" w:rsidR="001C39BC" w:rsidRPr="001C39BC" w:rsidRDefault="001C39BC" w:rsidP="001C39BC">
            <w:pPr>
              <w:snapToGrid w:val="0"/>
              <w:jc w:val="both"/>
              <w:rPr>
                <w:rFonts w:ascii="Comic Sans MS" w:hAnsi="Comic Sans MS"/>
                <w:b/>
                <w:bCs/>
                <w:i/>
                <w:iCs/>
                <w:lang w:val="fr-FR"/>
              </w:rPr>
            </w:pPr>
            <w:r w:rsidRPr="001C39BC">
              <w:rPr>
                <w:rFonts w:ascii="Comic Sans MS" w:hAnsi="Comic Sans MS"/>
                <w:b/>
                <w:bCs/>
                <w:i/>
                <w:iCs/>
                <w:lang w:val="fr-FR"/>
              </w:rPr>
              <w:t>6. Qui vivra verra…</w:t>
            </w:r>
          </w:p>
        </w:tc>
        <w:tc>
          <w:tcPr>
            <w:tcW w:w="5963" w:type="dxa"/>
            <w:tcBorders>
              <w:top w:val="single" w:sz="4" w:space="0" w:color="000000"/>
              <w:left w:val="single" w:sz="4" w:space="0" w:color="000000"/>
              <w:bottom w:val="single" w:sz="4" w:space="0" w:color="000000"/>
              <w:right w:val="single" w:sz="4" w:space="0" w:color="000000"/>
            </w:tcBorders>
          </w:tcPr>
          <w:p w14:paraId="134C4CEF" w14:textId="77777777" w:rsidR="001C39BC" w:rsidRPr="001C39BC" w:rsidRDefault="001C39BC" w:rsidP="001C39BC">
            <w:pPr>
              <w:rPr>
                <w:rFonts w:ascii="Comic Sans MS" w:hAnsi="Comic Sans MS"/>
                <w:lang w:val="fr-FR"/>
              </w:rPr>
            </w:pPr>
            <w:r w:rsidRPr="001C39BC">
              <w:rPr>
                <w:rFonts w:ascii="Comic Sans MS" w:hAnsi="Comic Sans MS"/>
                <w:lang w:val="fr-FR"/>
              </w:rPr>
              <w:t>Faire des prévisions • Parler de l’avenir • Parler de conditions et de conséquences • Exprimer différents degrés de certitude • Parler du temps. Prévisions météorologiques • Proverbes et citations. L’opposition [s] / [z] et l’opposition [</w:t>
            </w:r>
            <w:r w:rsidRPr="001C39BC">
              <w:rPr>
                <w:lang w:val="fr-FR"/>
              </w:rPr>
              <w:t>ʃ</w:t>
            </w:r>
            <w:r w:rsidRPr="001C39BC">
              <w:rPr>
                <w:rFonts w:ascii="Comic Sans MS" w:hAnsi="Comic Sans MS"/>
                <w:lang w:val="fr-FR"/>
              </w:rPr>
              <w:t>] / [</w:t>
            </w:r>
            <w:r w:rsidRPr="001C39BC">
              <w:rPr>
                <w:lang w:val="fr-FR"/>
              </w:rPr>
              <w:t>ʒ</w:t>
            </w:r>
            <w:r w:rsidRPr="001C39BC">
              <w:rPr>
                <w:rFonts w:ascii="Comic Sans MS" w:hAnsi="Comic Sans MS"/>
                <w:lang w:val="fr-FR"/>
              </w:rPr>
              <w:t xml:space="preserve">]. </w:t>
            </w:r>
          </w:p>
          <w:p w14:paraId="71302218" w14:textId="77777777" w:rsidR="001C39BC" w:rsidRPr="001C39BC" w:rsidRDefault="001C39BC" w:rsidP="001C39BC">
            <w:pPr>
              <w:rPr>
                <w:rFonts w:ascii="Comic Sans MS" w:hAnsi="Comic Sans MS"/>
                <w:lang w:val="fr-FR"/>
              </w:rPr>
            </w:pPr>
          </w:p>
          <w:p w14:paraId="5E98F88A" w14:textId="77777777" w:rsidR="001C39BC" w:rsidRPr="001C39BC" w:rsidRDefault="001C39BC" w:rsidP="001C39BC">
            <w:pPr>
              <w:rPr>
                <w:rFonts w:ascii="Comic Sans MS" w:hAnsi="Comic Sans MS"/>
                <w:lang w:val="fr-FR"/>
              </w:rPr>
            </w:pPr>
            <w:r w:rsidRPr="001C39BC">
              <w:rPr>
                <w:rFonts w:ascii="Comic Sans MS" w:hAnsi="Comic Sans MS"/>
                <w:lang w:val="fr-FR"/>
              </w:rPr>
              <w:t>Quelques initiatives originales pour sauver la planète : les villes en Transition • On tourne ! Idées reçues sur le tri.</w:t>
            </w:r>
          </w:p>
          <w:p w14:paraId="2D83AFDC" w14:textId="77777777" w:rsidR="001C39BC" w:rsidRPr="001C39BC" w:rsidRDefault="001C39BC" w:rsidP="001C39BC">
            <w:pPr>
              <w:pStyle w:val="2"/>
              <w:snapToGrid w:val="0"/>
              <w:ind w:left="0"/>
              <w:rPr>
                <w:rFonts w:ascii="Comic Sans MS" w:hAnsi="Comic Sans MS"/>
              </w:rPr>
            </w:pPr>
          </w:p>
        </w:tc>
      </w:tr>
      <w:tr w:rsidR="001C39BC" w:rsidRPr="003A666C" w14:paraId="0E4BC52A" w14:textId="77777777" w:rsidTr="00923272">
        <w:tc>
          <w:tcPr>
            <w:tcW w:w="1823" w:type="dxa"/>
            <w:tcBorders>
              <w:top w:val="single" w:sz="4" w:space="0" w:color="000000"/>
              <w:left w:val="single" w:sz="4" w:space="0" w:color="000000"/>
              <w:bottom w:val="single" w:sz="4" w:space="0" w:color="000000"/>
            </w:tcBorders>
          </w:tcPr>
          <w:p w14:paraId="495EAD33"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10</w:t>
            </w:r>
            <w:r w:rsidRPr="001C39BC">
              <w:rPr>
                <w:rFonts w:ascii="Comic Sans MS" w:hAnsi="Comic Sans MS"/>
                <w:vertAlign w:val="superscript"/>
              </w:rPr>
              <w:t>ème</w:t>
            </w:r>
            <w:r w:rsidRPr="001C39BC">
              <w:rPr>
                <w:rFonts w:ascii="Comic Sans MS" w:hAnsi="Comic Sans MS"/>
              </w:rPr>
              <w:t xml:space="preserve"> et 11</w:t>
            </w:r>
            <w:r w:rsidRPr="001C39BC">
              <w:rPr>
                <w:rFonts w:ascii="Comic Sans MS" w:hAnsi="Comic Sans MS"/>
                <w:vertAlign w:val="superscript"/>
              </w:rPr>
              <w:t>ème</w:t>
            </w:r>
            <w:r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50274E73" w14:textId="77777777" w:rsidR="001C39BC" w:rsidRPr="001C39BC" w:rsidRDefault="001C39BC" w:rsidP="001C39BC">
            <w:pPr>
              <w:snapToGrid w:val="0"/>
              <w:jc w:val="both"/>
              <w:rPr>
                <w:rFonts w:ascii="Comic Sans MS" w:hAnsi="Comic Sans MS"/>
                <w:b/>
                <w:bCs/>
                <w:i/>
                <w:iCs/>
                <w:lang w:val="fr-FR"/>
              </w:rPr>
            </w:pPr>
            <w:r w:rsidRPr="001C39BC">
              <w:rPr>
                <w:rFonts w:ascii="Comic Sans MS" w:hAnsi="Comic Sans MS"/>
                <w:b/>
                <w:bCs/>
                <w:i/>
                <w:iCs/>
                <w:lang w:val="fr-FR"/>
              </w:rPr>
              <w:t>7. Je vous en prie..</w:t>
            </w:r>
          </w:p>
        </w:tc>
        <w:tc>
          <w:tcPr>
            <w:tcW w:w="5963" w:type="dxa"/>
            <w:tcBorders>
              <w:top w:val="single" w:sz="4" w:space="0" w:color="000000"/>
              <w:left w:val="single" w:sz="4" w:space="0" w:color="000000"/>
              <w:bottom w:val="single" w:sz="4" w:space="0" w:color="000000"/>
              <w:right w:val="single" w:sz="4" w:space="0" w:color="000000"/>
            </w:tcBorders>
          </w:tcPr>
          <w:p w14:paraId="0EF97237" w14:textId="77777777" w:rsidR="001C39BC" w:rsidRPr="001C39BC" w:rsidRDefault="001C39BC" w:rsidP="001C39BC">
            <w:pPr>
              <w:rPr>
                <w:rFonts w:ascii="Comic Sans MS" w:hAnsi="Comic Sans MS"/>
                <w:lang w:val="fr-FR"/>
              </w:rPr>
            </w:pPr>
            <w:r w:rsidRPr="001C39BC">
              <w:rPr>
                <w:rFonts w:ascii="Comic Sans MS" w:hAnsi="Comic Sans MS"/>
                <w:lang w:val="fr-FR"/>
              </w:rPr>
              <w:t xml:space="preserve">Demander un service • Demander l’autorisation • Refuser et accepter • Se justifier. Conversations • Commentaires de dessin. L’intonation pour marquer l’adhésion ou le refus. </w:t>
            </w:r>
          </w:p>
          <w:p w14:paraId="129F52B1" w14:textId="77777777" w:rsidR="001C39BC" w:rsidRPr="001C39BC" w:rsidRDefault="001C39BC" w:rsidP="001C39BC">
            <w:pPr>
              <w:rPr>
                <w:rFonts w:ascii="Comic Sans MS" w:hAnsi="Comic Sans MS"/>
                <w:lang w:val="fr-FR"/>
              </w:rPr>
            </w:pPr>
          </w:p>
          <w:p w14:paraId="05341850" w14:textId="77777777" w:rsidR="001C39BC" w:rsidRPr="001C39BC" w:rsidRDefault="001C39BC" w:rsidP="001C39BC">
            <w:pPr>
              <w:rPr>
                <w:rFonts w:ascii="Comic Sans MS" w:hAnsi="Comic Sans MS"/>
                <w:lang w:val="fr-FR"/>
              </w:rPr>
            </w:pPr>
            <w:r w:rsidRPr="001C39BC">
              <w:rPr>
                <w:rFonts w:ascii="Comic Sans MS" w:hAnsi="Comic Sans MS"/>
                <w:lang w:val="fr-FR"/>
              </w:rPr>
              <w:lastRenderedPageBreak/>
              <w:t>Molière et le théâtre en France • On tourne ! La visite : un clown à l’hôpital.</w:t>
            </w:r>
          </w:p>
          <w:p w14:paraId="3A955788" w14:textId="77777777" w:rsidR="001C39BC" w:rsidRPr="001C39BC" w:rsidRDefault="001C39BC" w:rsidP="001C39BC">
            <w:pPr>
              <w:pStyle w:val="2"/>
              <w:ind w:left="0"/>
              <w:rPr>
                <w:rFonts w:ascii="Comic Sans MS" w:hAnsi="Comic Sans MS"/>
                <w:i w:val="0"/>
                <w:iCs w:val="0"/>
              </w:rPr>
            </w:pPr>
          </w:p>
        </w:tc>
      </w:tr>
      <w:tr w:rsidR="001C39BC" w:rsidRPr="003435BA" w14:paraId="3791C100" w14:textId="77777777" w:rsidTr="00923272">
        <w:tc>
          <w:tcPr>
            <w:tcW w:w="1823" w:type="dxa"/>
            <w:tcBorders>
              <w:top w:val="single" w:sz="4" w:space="0" w:color="000000"/>
              <w:left w:val="single" w:sz="4" w:space="0" w:color="000000"/>
              <w:bottom w:val="single" w:sz="4" w:space="0" w:color="000000"/>
            </w:tcBorders>
          </w:tcPr>
          <w:p w14:paraId="0BD79E0C"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lastRenderedPageBreak/>
              <w:t>11</w:t>
            </w:r>
            <w:r w:rsidRPr="001C39BC">
              <w:rPr>
                <w:rFonts w:ascii="Comic Sans MS" w:hAnsi="Comic Sans MS"/>
                <w:vertAlign w:val="superscript"/>
              </w:rPr>
              <w:t>ème</w:t>
            </w:r>
            <w:r w:rsidRPr="001C39BC">
              <w:rPr>
                <w:rFonts w:ascii="Comic Sans MS" w:hAnsi="Comic Sans MS"/>
              </w:rPr>
              <w:t xml:space="preserve"> ou 12</w:t>
            </w:r>
            <w:r w:rsidRPr="001C39BC">
              <w:rPr>
                <w:rFonts w:ascii="Comic Sans MS" w:hAnsi="Comic Sans MS"/>
                <w:vertAlign w:val="superscript"/>
              </w:rPr>
              <w:t>ème</w:t>
            </w:r>
            <w:r w:rsidRPr="001C39BC">
              <w:rPr>
                <w:rFonts w:ascii="Comic Sans MS" w:hAnsi="Comic Sans MS"/>
              </w:rPr>
              <w:t xml:space="preserve"> semaine</w:t>
            </w:r>
          </w:p>
        </w:tc>
        <w:tc>
          <w:tcPr>
            <w:tcW w:w="1957" w:type="dxa"/>
            <w:tcBorders>
              <w:top w:val="single" w:sz="4" w:space="0" w:color="000000"/>
              <w:left w:val="single" w:sz="4" w:space="0" w:color="000000"/>
              <w:bottom w:val="single" w:sz="4" w:space="0" w:color="000000"/>
            </w:tcBorders>
          </w:tcPr>
          <w:p w14:paraId="69D6F844" w14:textId="77777777" w:rsidR="001C39BC" w:rsidRPr="001C39BC" w:rsidRDefault="001C39BC" w:rsidP="001C39BC">
            <w:pPr>
              <w:snapToGrid w:val="0"/>
              <w:spacing w:line="360" w:lineRule="auto"/>
              <w:rPr>
                <w:rFonts w:ascii="Comic Sans MS" w:hAnsi="Comic Sans MS"/>
                <w:b/>
                <w:bCs/>
                <w:i/>
                <w:iCs/>
                <w:lang w:val="fr-FR"/>
              </w:rPr>
            </w:pPr>
            <w:r w:rsidRPr="001C39BC">
              <w:rPr>
                <w:rFonts w:ascii="Comic Sans MS" w:hAnsi="Comic Sans MS"/>
                <w:b/>
                <w:bCs/>
                <w:i/>
                <w:iCs/>
                <w:lang w:val="fr-FR"/>
              </w:rPr>
              <w:t>2</w:t>
            </w:r>
            <w:r w:rsidRPr="001C39BC">
              <w:rPr>
                <w:rFonts w:ascii="Comic Sans MS" w:hAnsi="Comic Sans MS"/>
                <w:b/>
                <w:bCs/>
                <w:i/>
                <w:iCs/>
                <w:vertAlign w:val="superscript"/>
                <w:lang w:val="fr-FR"/>
              </w:rPr>
              <w:t>ème</w:t>
            </w:r>
            <w:r w:rsidRPr="001C39BC">
              <w:rPr>
                <w:rFonts w:ascii="Comic Sans MS" w:hAnsi="Comic Sans MS"/>
                <w:b/>
                <w:bCs/>
                <w:i/>
                <w:iCs/>
                <w:lang w:val="fr-FR"/>
              </w:rPr>
              <w:t xml:space="preserve"> partiel</w:t>
            </w:r>
          </w:p>
        </w:tc>
        <w:tc>
          <w:tcPr>
            <w:tcW w:w="5963" w:type="dxa"/>
            <w:tcBorders>
              <w:top w:val="single" w:sz="4" w:space="0" w:color="000000"/>
              <w:left w:val="single" w:sz="4" w:space="0" w:color="000000"/>
              <w:bottom w:val="single" w:sz="4" w:space="0" w:color="000000"/>
              <w:right w:val="single" w:sz="4" w:space="0" w:color="000000"/>
            </w:tcBorders>
          </w:tcPr>
          <w:p w14:paraId="76FF3499" w14:textId="77777777" w:rsidR="001C39BC" w:rsidRPr="001C39BC" w:rsidRDefault="001C39BC" w:rsidP="001C39BC">
            <w:pPr>
              <w:ind w:left="360"/>
              <w:rPr>
                <w:rFonts w:ascii="Comic Sans MS" w:hAnsi="Comic Sans MS"/>
                <w:lang w:val="fr-FR" w:eastAsia="ar-SA"/>
              </w:rPr>
            </w:pPr>
            <w:r w:rsidRPr="001C39BC">
              <w:rPr>
                <w:rFonts w:ascii="Comic Sans MS" w:hAnsi="Comic Sans MS"/>
                <w:lang w:eastAsia="ar-SA" w:bidi="ar-JO"/>
              </w:rPr>
              <w:sym w:font="Wingdings" w:char="F0E8"/>
            </w:r>
            <w:r w:rsidRPr="001C39BC">
              <w:rPr>
                <w:rFonts w:ascii="Comic Sans MS" w:hAnsi="Comic Sans MS"/>
                <w:lang w:val="fr-FR" w:eastAsia="ar-SA"/>
              </w:rPr>
              <w:t xml:space="preserve"> CO (25 pts) </w:t>
            </w:r>
          </w:p>
        </w:tc>
      </w:tr>
      <w:tr w:rsidR="001C39BC" w:rsidRPr="003A666C" w14:paraId="58C28A03" w14:textId="77777777" w:rsidTr="00923272">
        <w:tc>
          <w:tcPr>
            <w:tcW w:w="1823" w:type="dxa"/>
            <w:tcBorders>
              <w:top w:val="single" w:sz="4" w:space="0" w:color="000000"/>
              <w:left w:val="single" w:sz="4" w:space="0" w:color="000000"/>
              <w:bottom w:val="single" w:sz="4" w:space="0" w:color="000000"/>
            </w:tcBorders>
          </w:tcPr>
          <w:p w14:paraId="6DA5FABC"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13</w:t>
            </w:r>
            <w:r w:rsidRPr="001C39BC">
              <w:rPr>
                <w:rFonts w:ascii="Comic Sans MS" w:hAnsi="Comic Sans MS"/>
                <w:vertAlign w:val="superscript"/>
              </w:rPr>
              <w:t>ème</w:t>
            </w:r>
            <w:r w:rsidRPr="001C39BC">
              <w:rPr>
                <w:rFonts w:ascii="Comic Sans MS" w:hAnsi="Comic Sans MS"/>
              </w:rPr>
              <w:t>et 14</w:t>
            </w:r>
            <w:r w:rsidRPr="001C39BC">
              <w:rPr>
                <w:rFonts w:ascii="Comic Sans MS" w:hAnsi="Comic Sans MS"/>
                <w:vertAlign w:val="superscript"/>
              </w:rPr>
              <w:t>ème</w:t>
            </w:r>
            <w:r w:rsidRPr="001C39BC">
              <w:rPr>
                <w:rFonts w:ascii="Comic Sans MS" w:hAnsi="Comic Sans MS"/>
              </w:rPr>
              <w:t xml:space="preserve">  semaines</w:t>
            </w:r>
          </w:p>
        </w:tc>
        <w:tc>
          <w:tcPr>
            <w:tcW w:w="1957" w:type="dxa"/>
            <w:tcBorders>
              <w:top w:val="single" w:sz="4" w:space="0" w:color="000000"/>
              <w:left w:val="single" w:sz="4" w:space="0" w:color="000000"/>
              <w:bottom w:val="single" w:sz="4" w:space="0" w:color="000000"/>
            </w:tcBorders>
          </w:tcPr>
          <w:p w14:paraId="1390E10E" w14:textId="77777777" w:rsidR="001C39BC" w:rsidRPr="001C39BC" w:rsidRDefault="001C39BC" w:rsidP="001C39BC">
            <w:pPr>
              <w:snapToGrid w:val="0"/>
              <w:spacing w:line="360" w:lineRule="auto"/>
              <w:rPr>
                <w:rFonts w:ascii="Comic Sans MS" w:hAnsi="Comic Sans MS"/>
                <w:b/>
                <w:bCs/>
                <w:i/>
                <w:iCs/>
                <w:lang w:val="fr-FR"/>
              </w:rPr>
            </w:pPr>
            <w:r w:rsidRPr="001C39BC">
              <w:rPr>
                <w:rFonts w:ascii="Comic Sans MS" w:hAnsi="Comic Sans MS"/>
                <w:b/>
                <w:bCs/>
                <w:i/>
                <w:iCs/>
                <w:lang w:val="fr-FR"/>
              </w:rPr>
              <w:t>8. Apprendre en jouant</w:t>
            </w:r>
          </w:p>
        </w:tc>
        <w:tc>
          <w:tcPr>
            <w:tcW w:w="5963" w:type="dxa"/>
            <w:tcBorders>
              <w:top w:val="single" w:sz="4" w:space="0" w:color="000000"/>
              <w:left w:val="single" w:sz="4" w:space="0" w:color="000000"/>
              <w:bottom w:val="single" w:sz="4" w:space="0" w:color="000000"/>
              <w:right w:val="single" w:sz="4" w:space="0" w:color="000000"/>
            </w:tcBorders>
          </w:tcPr>
          <w:p w14:paraId="38169926" w14:textId="77777777" w:rsidR="001C39BC" w:rsidRPr="001C39BC" w:rsidRDefault="001C39BC" w:rsidP="001C39BC">
            <w:pPr>
              <w:pStyle w:val="2"/>
              <w:ind w:left="0"/>
              <w:rPr>
                <w:rFonts w:ascii="Comic Sans MS" w:hAnsi="Comic Sans MS"/>
              </w:rPr>
            </w:pPr>
            <w:r w:rsidRPr="001C39BC">
              <w:rPr>
                <w:rFonts w:ascii="Comic Sans MS" w:hAnsi="Comic Sans MS"/>
              </w:rPr>
              <w:t xml:space="preserve">Poser des questions en fonction de la situation de communication • Situer des actions dans le temps • Décrire et raconter dans le passé • Situer géographiquement • Exprimer différents degrés de certitude. Messages sur répondeur • Concours radio • Règles du jeu. Le rejet du hiatus. • </w:t>
            </w:r>
          </w:p>
          <w:p w14:paraId="55FE1015" w14:textId="77777777" w:rsidR="001C39BC" w:rsidRPr="001C39BC" w:rsidRDefault="001C39BC" w:rsidP="001C39BC">
            <w:pPr>
              <w:pStyle w:val="2"/>
              <w:ind w:left="0"/>
              <w:rPr>
                <w:rFonts w:ascii="Comic Sans MS" w:hAnsi="Comic Sans MS"/>
              </w:rPr>
            </w:pPr>
          </w:p>
          <w:p w14:paraId="0EBBE833" w14:textId="77777777" w:rsidR="001C39BC" w:rsidRPr="001C39BC" w:rsidRDefault="001C39BC" w:rsidP="001C39BC">
            <w:pPr>
              <w:pStyle w:val="2"/>
              <w:ind w:left="0"/>
              <w:rPr>
                <w:rFonts w:ascii="Comic Sans MS" w:hAnsi="Comic Sans MS"/>
              </w:rPr>
            </w:pPr>
            <w:r w:rsidRPr="001C39BC">
              <w:rPr>
                <w:rFonts w:ascii="Comic Sans MS" w:hAnsi="Comic Sans MS"/>
              </w:rPr>
              <w:t>Le monde de la francophonie sous le regard de femmes artistes • On tourne ! Un petit coin de France : carte postale d’une île française au bout du monde, la Réunion.</w:t>
            </w:r>
          </w:p>
          <w:p w14:paraId="59C79596" w14:textId="77777777" w:rsidR="001C39BC" w:rsidRPr="001C39BC" w:rsidRDefault="001C39BC" w:rsidP="001C39BC">
            <w:pPr>
              <w:pStyle w:val="2"/>
              <w:ind w:left="0"/>
              <w:rPr>
                <w:rFonts w:ascii="Comic Sans MS" w:hAnsi="Comic Sans MS"/>
                <w:i w:val="0"/>
                <w:iCs w:val="0"/>
              </w:rPr>
            </w:pPr>
          </w:p>
        </w:tc>
      </w:tr>
      <w:tr w:rsidR="001C39BC" w:rsidRPr="00FB189D" w14:paraId="3A9322E0" w14:textId="77777777" w:rsidTr="00923272">
        <w:tc>
          <w:tcPr>
            <w:tcW w:w="1823" w:type="dxa"/>
            <w:tcBorders>
              <w:top w:val="single" w:sz="4" w:space="0" w:color="000000"/>
              <w:left w:val="single" w:sz="4" w:space="0" w:color="000000"/>
              <w:bottom w:val="single" w:sz="4" w:space="0" w:color="000000"/>
            </w:tcBorders>
          </w:tcPr>
          <w:p w14:paraId="3A356BDC"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15</w:t>
            </w:r>
            <w:r w:rsidRPr="001C39BC">
              <w:rPr>
                <w:rFonts w:ascii="Comic Sans MS" w:hAnsi="Comic Sans MS"/>
                <w:vertAlign w:val="superscript"/>
              </w:rPr>
              <w:t>ème</w:t>
            </w:r>
            <w:r w:rsidRPr="001C39BC">
              <w:rPr>
                <w:rFonts w:ascii="Comic Sans MS" w:hAnsi="Comic Sans MS"/>
              </w:rPr>
              <w:t xml:space="preserve"> semaine</w:t>
            </w:r>
          </w:p>
        </w:tc>
        <w:tc>
          <w:tcPr>
            <w:tcW w:w="1957" w:type="dxa"/>
            <w:tcBorders>
              <w:top w:val="single" w:sz="4" w:space="0" w:color="000000"/>
              <w:left w:val="single" w:sz="4" w:space="0" w:color="000000"/>
              <w:bottom w:val="single" w:sz="4" w:space="0" w:color="000000"/>
            </w:tcBorders>
          </w:tcPr>
          <w:p w14:paraId="2E779770" w14:textId="77777777" w:rsidR="001C39BC" w:rsidRPr="001C39BC" w:rsidRDefault="001C39BC" w:rsidP="001C39BC">
            <w:pPr>
              <w:snapToGrid w:val="0"/>
              <w:jc w:val="both"/>
              <w:rPr>
                <w:rFonts w:ascii="Comic Sans MS" w:hAnsi="Comic Sans MS"/>
                <w:b/>
                <w:bCs/>
                <w:i/>
                <w:iCs/>
                <w:lang w:val="fr-FR"/>
              </w:rPr>
            </w:pPr>
            <w:r w:rsidRPr="001C39BC">
              <w:rPr>
                <w:rFonts w:ascii="Comic Sans MS" w:hAnsi="Comic Sans MS"/>
                <w:b/>
                <w:bCs/>
                <w:i/>
                <w:iCs/>
                <w:lang w:val="fr-FR"/>
              </w:rPr>
              <w:t>Examen Final</w:t>
            </w:r>
          </w:p>
        </w:tc>
        <w:tc>
          <w:tcPr>
            <w:tcW w:w="5963" w:type="dxa"/>
            <w:tcBorders>
              <w:top w:val="single" w:sz="4" w:space="0" w:color="000000"/>
              <w:left w:val="single" w:sz="4" w:space="0" w:color="000000"/>
              <w:bottom w:val="single" w:sz="4" w:space="0" w:color="000000"/>
              <w:right w:val="single" w:sz="4" w:space="0" w:color="000000"/>
            </w:tcBorders>
          </w:tcPr>
          <w:p w14:paraId="3CF96639" w14:textId="77777777" w:rsidR="001C39BC" w:rsidRPr="001C39BC" w:rsidRDefault="001C39BC" w:rsidP="001C39BC">
            <w:pPr>
              <w:pStyle w:val="2"/>
              <w:snapToGrid w:val="0"/>
              <w:rPr>
                <w:rFonts w:ascii="Comic Sans MS" w:hAnsi="Comic Sans MS"/>
              </w:rPr>
            </w:pPr>
            <w:r w:rsidRPr="001C39BC">
              <w:rPr>
                <w:rFonts w:ascii="Comic Sans MS" w:hAnsi="Comic Sans MS"/>
              </w:rPr>
              <w:t>Expression orale (25 points)</w:t>
            </w:r>
          </w:p>
          <w:p w14:paraId="46D37DEF" w14:textId="77777777" w:rsidR="001C39BC" w:rsidRPr="001C39BC" w:rsidRDefault="001C39BC" w:rsidP="001C39BC">
            <w:pPr>
              <w:pStyle w:val="2"/>
              <w:snapToGrid w:val="0"/>
              <w:rPr>
                <w:rFonts w:ascii="Comic Sans MS" w:hAnsi="Comic Sans MS"/>
              </w:rPr>
            </w:pPr>
          </w:p>
        </w:tc>
      </w:tr>
      <w:tr w:rsidR="001C39BC" w:rsidRPr="00FB189D" w14:paraId="0A990F66" w14:textId="77777777" w:rsidTr="00923272">
        <w:tc>
          <w:tcPr>
            <w:tcW w:w="1823" w:type="dxa"/>
            <w:tcBorders>
              <w:top w:val="single" w:sz="4" w:space="0" w:color="000000"/>
              <w:left w:val="single" w:sz="4" w:space="0" w:color="000000"/>
              <w:bottom w:val="single" w:sz="4" w:space="0" w:color="000000"/>
            </w:tcBorders>
          </w:tcPr>
          <w:p w14:paraId="39ADB82D" w14:textId="77777777" w:rsidR="001C39BC" w:rsidRPr="001C39BC" w:rsidRDefault="001C39BC" w:rsidP="001C39BC">
            <w:pPr>
              <w:pStyle w:val="2"/>
              <w:snapToGrid w:val="0"/>
              <w:spacing w:line="360" w:lineRule="auto"/>
              <w:ind w:left="0"/>
              <w:rPr>
                <w:rFonts w:ascii="Comic Sans MS" w:hAnsi="Comic Sans MS"/>
              </w:rPr>
            </w:pPr>
            <w:r w:rsidRPr="001C39BC">
              <w:rPr>
                <w:rFonts w:ascii="Comic Sans MS" w:hAnsi="Comic Sans MS"/>
              </w:rPr>
              <w:t>16</w:t>
            </w:r>
            <w:r w:rsidRPr="001C39BC">
              <w:rPr>
                <w:rFonts w:ascii="Comic Sans MS" w:hAnsi="Comic Sans MS"/>
                <w:vertAlign w:val="superscript"/>
              </w:rPr>
              <w:t>ème</w:t>
            </w:r>
            <w:r w:rsidRPr="001C39BC">
              <w:rPr>
                <w:rFonts w:ascii="Comic Sans MS" w:hAnsi="Comic Sans MS"/>
              </w:rPr>
              <w:t xml:space="preserve"> semaine</w:t>
            </w:r>
          </w:p>
        </w:tc>
        <w:tc>
          <w:tcPr>
            <w:tcW w:w="1957" w:type="dxa"/>
            <w:tcBorders>
              <w:top w:val="single" w:sz="4" w:space="0" w:color="000000"/>
              <w:left w:val="single" w:sz="4" w:space="0" w:color="000000"/>
              <w:bottom w:val="single" w:sz="4" w:space="0" w:color="000000"/>
            </w:tcBorders>
          </w:tcPr>
          <w:p w14:paraId="587F7727" w14:textId="77777777" w:rsidR="001C39BC" w:rsidRPr="001C39BC" w:rsidRDefault="001C39BC" w:rsidP="001C39BC">
            <w:pPr>
              <w:snapToGrid w:val="0"/>
              <w:spacing w:line="360" w:lineRule="auto"/>
              <w:rPr>
                <w:rFonts w:ascii="Comic Sans MS" w:hAnsi="Comic Sans MS"/>
                <w:b/>
                <w:bCs/>
                <w:i/>
                <w:iCs/>
                <w:lang w:val="fr-FR"/>
              </w:rPr>
            </w:pPr>
            <w:r w:rsidRPr="001C39BC">
              <w:rPr>
                <w:rFonts w:ascii="Comic Sans MS" w:hAnsi="Comic Sans MS"/>
                <w:b/>
                <w:bCs/>
                <w:i/>
                <w:iCs/>
                <w:lang w:val="fr-FR"/>
              </w:rPr>
              <w:t>Examen final</w:t>
            </w:r>
          </w:p>
        </w:tc>
        <w:tc>
          <w:tcPr>
            <w:tcW w:w="5963" w:type="dxa"/>
            <w:tcBorders>
              <w:top w:val="single" w:sz="4" w:space="0" w:color="000000"/>
              <w:left w:val="single" w:sz="4" w:space="0" w:color="000000"/>
              <w:bottom w:val="single" w:sz="4" w:space="0" w:color="000000"/>
              <w:right w:val="single" w:sz="4" w:space="0" w:color="000000"/>
            </w:tcBorders>
          </w:tcPr>
          <w:p w14:paraId="2D0B0715" w14:textId="77777777" w:rsidR="001C39BC" w:rsidRPr="001C39BC" w:rsidRDefault="001C39BC" w:rsidP="001C39BC">
            <w:pPr>
              <w:pStyle w:val="2"/>
              <w:snapToGrid w:val="0"/>
              <w:spacing w:line="360" w:lineRule="auto"/>
              <w:ind w:left="360"/>
              <w:rPr>
                <w:rFonts w:ascii="Comic Sans MS" w:hAnsi="Comic Sans MS"/>
              </w:rPr>
            </w:pPr>
            <w:r w:rsidRPr="001C39BC">
              <w:rPr>
                <w:rFonts w:ascii="Comic Sans MS" w:hAnsi="Comic Sans MS"/>
              </w:rPr>
              <w:t>Compréhension orale</w:t>
            </w:r>
            <w:r w:rsidRPr="001C39BC">
              <w:rPr>
                <w:rFonts w:ascii="Comic Sans MS" w:hAnsi="Comic Sans MS"/>
                <w:lang w:bidi="ar-JO"/>
              </w:rPr>
              <w:sym w:font="Wingdings" w:char="F0E8"/>
            </w:r>
            <w:r w:rsidRPr="001C39BC">
              <w:rPr>
                <w:rFonts w:ascii="Comic Sans MS" w:hAnsi="Comic Sans MS"/>
              </w:rPr>
              <w:t xml:space="preserve"> CO (25 pts) </w:t>
            </w:r>
          </w:p>
          <w:p w14:paraId="1B1B8A65" w14:textId="77777777" w:rsidR="001C39BC" w:rsidRPr="001C39BC" w:rsidRDefault="001C39BC" w:rsidP="001C39BC">
            <w:pPr>
              <w:pStyle w:val="2"/>
              <w:snapToGrid w:val="0"/>
              <w:spacing w:line="360" w:lineRule="auto"/>
              <w:ind w:left="360"/>
              <w:rPr>
                <w:rFonts w:ascii="Comic Sans MS" w:hAnsi="Comic Sans MS"/>
              </w:rPr>
            </w:pPr>
          </w:p>
        </w:tc>
      </w:tr>
    </w:tbl>
    <w:p w14:paraId="2CF07334" w14:textId="77777777" w:rsidR="00043BF3" w:rsidRDefault="00043BF3" w:rsidP="00A76200">
      <w:pPr>
        <w:rPr>
          <w:rFonts w:ascii="Calibri" w:hAnsi="Calibri"/>
          <w:b/>
          <w:bCs/>
          <w:kern w:val="32"/>
          <w:sz w:val="32"/>
          <w:szCs w:val="32"/>
          <w:lang w:val="fr-FR"/>
        </w:rPr>
      </w:pPr>
    </w:p>
    <w:p w14:paraId="1F805FBE" w14:textId="77777777" w:rsidR="00775E36" w:rsidRPr="00814AC1" w:rsidRDefault="00775E36" w:rsidP="00775E36">
      <w:pPr>
        <w:rPr>
          <w:rFonts w:ascii="Calibri" w:hAnsi="Calibri"/>
          <w:b/>
          <w:bCs/>
          <w:kern w:val="32"/>
          <w:sz w:val="32"/>
          <w:szCs w:val="32"/>
          <w:lang w:val="fr-FR"/>
        </w:rPr>
      </w:pPr>
      <w:r w:rsidRPr="00814AC1">
        <w:rPr>
          <w:rFonts w:ascii="Comic Sans MS" w:hAnsi="Comic Sans MS"/>
          <w:b/>
          <w:bCs/>
          <w:lang w:val="fr-FR"/>
        </w:rPr>
        <w:t>Approche actionnelle</w:t>
      </w:r>
    </w:p>
    <w:p w14:paraId="1AE5CB4D" w14:textId="77777777" w:rsidR="00775E36" w:rsidRPr="00814AC1" w:rsidRDefault="00775E36" w:rsidP="00775E36">
      <w:pPr>
        <w:pStyle w:val="Heading1"/>
        <w:spacing w:before="0" w:after="0" w:line="360" w:lineRule="auto"/>
        <w:rPr>
          <w:rFonts w:ascii="Comic Sans MS" w:hAnsi="Comic Sans MS" w:cstheme="majorBidi"/>
          <w:b w:val="0"/>
          <w:bCs w:val="0"/>
          <w:sz w:val="24"/>
          <w:szCs w:val="24"/>
          <w:lang w:val="fr-FR"/>
        </w:rPr>
      </w:pPr>
      <w:r w:rsidRPr="00814AC1">
        <w:rPr>
          <w:rFonts w:ascii="Comic Sans MS" w:hAnsi="Comic Sans MS" w:cstheme="majorBidi"/>
          <w:b w:val="0"/>
          <w:bCs w:val="0"/>
          <w:sz w:val="24"/>
          <w:szCs w:val="24"/>
          <w:lang w:val="fr-FR"/>
        </w:rPr>
        <w:t>Dès la première heure de cours, l'étudiant est acteur. La classe devient alors un espace social où s'échangent des informations, des expériences, des opinions et où vont se construire des projets. De ces interactions vont naître le désir de maîtriser le vocabulaire, la grammaire et la prononciation, le besoin d'acquérir des stratégies de compréhension et de production, et l'envie de mieux connaître les cultures francophones. Parallèlement, des activités de simulation permettront aux apprenants d'anticiper les situations qu'ils auront à vivre dans des environnements francophones.</w:t>
      </w:r>
    </w:p>
    <w:p w14:paraId="7CB50330" w14:textId="77777777" w:rsidR="00775E36" w:rsidRPr="00923272" w:rsidRDefault="00775E36" w:rsidP="00A76200">
      <w:pPr>
        <w:rPr>
          <w:rFonts w:ascii="Calibri" w:hAnsi="Calibri"/>
          <w:b/>
          <w:bCs/>
          <w:kern w:val="32"/>
          <w:sz w:val="32"/>
          <w:szCs w:val="32"/>
          <w:lang w:val="fr-FR"/>
        </w:rPr>
      </w:pPr>
    </w:p>
    <w:sectPr w:rsidR="00775E36" w:rsidRPr="00923272" w:rsidSect="00862533">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3AAC" w14:textId="77777777" w:rsidR="00AF0E64" w:rsidRDefault="00AF0E64">
      <w:r>
        <w:separator/>
      </w:r>
    </w:p>
  </w:endnote>
  <w:endnote w:type="continuationSeparator" w:id="0">
    <w:p w14:paraId="7B52F3FC" w14:textId="77777777" w:rsidR="00AF0E64" w:rsidRDefault="00AF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0D73" w14:textId="77777777" w:rsidR="00043BF3" w:rsidRDefault="0038790C" w:rsidP="00043BF3">
    <w:pPr>
      <w:pStyle w:val="Footer"/>
      <w:framePr w:wrap="around" w:vAnchor="text" w:hAnchor="margin" w:xAlign="right" w:y="1"/>
      <w:rPr>
        <w:rStyle w:val="PageNumber"/>
      </w:rPr>
    </w:pPr>
    <w:r>
      <w:rPr>
        <w:rStyle w:val="PageNumber"/>
      </w:rPr>
      <w:fldChar w:fldCharType="begin"/>
    </w:r>
    <w:r w:rsidR="00693298">
      <w:rPr>
        <w:rStyle w:val="PageNumber"/>
      </w:rPr>
      <w:instrText>PAGE</w:instrText>
    </w:r>
    <w:r>
      <w:rPr>
        <w:rStyle w:val="PageNumber"/>
      </w:rPr>
      <w:fldChar w:fldCharType="end"/>
    </w:r>
  </w:p>
  <w:p w14:paraId="216AE386" w14:textId="77777777" w:rsidR="00043BF3" w:rsidRDefault="00043BF3" w:rsidP="00043B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D46C" w14:textId="2989FD72" w:rsidR="00043BF3" w:rsidRDefault="0038790C" w:rsidP="00043BF3">
    <w:pPr>
      <w:pStyle w:val="Footer"/>
      <w:framePr w:wrap="around" w:vAnchor="text" w:hAnchor="margin" w:xAlign="right" w:y="1"/>
      <w:rPr>
        <w:rStyle w:val="PageNumber"/>
      </w:rPr>
    </w:pPr>
    <w:r>
      <w:rPr>
        <w:rStyle w:val="PageNumber"/>
      </w:rPr>
      <w:fldChar w:fldCharType="begin"/>
    </w:r>
    <w:r w:rsidR="00693298">
      <w:rPr>
        <w:rStyle w:val="PageNumber"/>
      </w:rPr>
      <w:instrText>PAGE</w:instrText>
    </w:r>
    <w:r>
      <w:rPr>
        <w:rStyle w:val="PageNumber"/>
      </w:rPr>
      <w:fldChar w:fldCharType="separate"/>
    </w:r>
    <w:r w:rsidR="008E6725">
      <w:rPr>
        <w:rStyle w:val="PageNumber"/>
        <w:noProof/>
      </w:rPr>
      <w:t>5</w:t>
    </w:r>
    <w:r>
      <w:rPr>
        <w:rStyle w:val="PageNumber"/>
      </w:rPr>
      <w:fldChar w:fldCharType="end"/>
    </w:r>
  </w:p>
  <w:p w14:paraId="3B141D42" w14:textId="77777777" w:rsidR="00043BF3" w:rsidRDefault="00043BF3" w:rsidP="00043B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017A" w14:textId="77777777" w:rsidR="00AF0E64" w:rsidRDefault="00AF0E64">
      <w:r>
        <w:separator/>
      </w:r>
    </w:p>
  </w:footnote>
  <w:footnote w:type="continuationSeparator" w:id="0">
    <w:p w14:paraId="5DB3844A" w14:textId="77777777" w:rsidR="00AF0E64" w:rsidRDefault="00AF0E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33F"/>
    <w:multiLevelType w:val="hybridMultilevel"/>
    <w:tmpl w:val="A54C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86EBE"/>
    <w:multiLevelType w:val="hybridMultilevel"/>
    <w:tmpl w:val="6AEEA7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B3FBD"/>
    <w:multiLevelType w:val="hybridMultilevel"/>
    <w:tmpl w:val="E952A39E"/>
    <w:lvl w:ilvl="0" w:tplc="EC0AE06A">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A61003D"/>
    <w:multiLevelType w:val="hybridMultilevel"/>
    <w:tmpl w:val="8E0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03CDA"/>
    <w:multiLevelType w:val="hybridMultilevel"/>
    <w:tmpl w:val="64546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383CEB"/>
    <w:multiLevelType w:val="hybridMultilevel"/>
    <w:tmpl w:val="7994A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D14C47"/>
    <w:multiLevelType w:val="hybridMultilevel"/>
    <w:tmpl w:val="250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B0425"/>
    <w:multiLevelType w:val="hybridMultilevel"/>
    <w:tmpl w:val="4DAE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532D0"/>
    <w:multiLevelType w:val="hybridMultilevel"/>
    <w:tmpl w:val="02C6E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AF4796"/>
    <w:multiLevelType w:val="hybridMultilevel"/>
    <w:tmpl w:val="31AC1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221742"/>
    <w:multiLevelType w:val="hybridMultilevel"/>
    <w:tmpl w:val="CCD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D5CFF"/>
    <w:multiLevelType w:val="hybridMultilevel"/>
    <w:tmpl w:val="FB186AF8"/>
    <w:lvl w:ilvl="0" w:tplc="70469796">
      <w:numFmt w:val="bullet"/>
      <w:lvlText w:val="-"/>
      <w:lvlJc w:val="left"/>
      <w:pPr>
        <w:ind w:left="1065" w:hanging="705"/>
      </w:pPr>
      <w:rPr>
        <w:rFonts w:ascii="Comic Sans MS" w:eastAsia="Times New Roman" w:hAnsi="Comic Sans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B6184"/>
    <w:multiLevelType w:val="hybridMultilevel"/>
    <w:tmpl w:val="BED0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10"/>
  </w:num>
  <w:num w:numId="6">
    <w:abstractNumId w:val="3"/>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2D"/>
    <w:rsid w:val="00043BF3"/>
    <w:rsid w:val="00065B30"/>
    <w:rsid w:val="0008545C"/>
    <w:rsid w:val="000D74CD"/>
    <w:rsid w:val="000E1A87"/>
    <w:rsid w:val="0011417A"/>
    <w:rsid w:val="00153F03"/>
    <w:rsid w:val="00197C12"/>
    <w:rsid w:val="001B083F"/>
    <w:rsid w:val="001B4F97"/>
    <w:rsid w:val="001C39BC"/>
    <w:rsid w:val="001D7FEB"/>
    <w:rsid w:val="001F4B03"/>
    <w:rsid w:val="00216F69"/>
    <w:rsid w:val="00235841"/>
    <w:rsid w:val="002525DF"/>
    <w:rsid w:val="00256620"/>
    <w:rsid w:val="00263C3A"/>
    <w:rsid w:val="002702D7"/>
    <w:rsid w:val="00270320"/>
    <w:rsid w:val="00292A85"/>
    <w:rsid w:val="00293167"/>
    <w:rsid w:val="002A75E2"/>
    <w:rsid w:val="002E4392"/>
    <w:rsid w:val="002F5A67"/>
    <w:rsid w:val="0030477A"/>
    <w:rsid w:val="00314A43"/>
    <w:rsid w:val="00327A49"/>
    <w:rsid w:val="00331C6A"/>
    <w:rsid w:val="003435BA"/>
    <w:rsid w:val="0037603E"/>
    <w:rsid w:val="0037775C"/>
    <w:rsid w:val="0038790C"/>
    <w:rsid w:val="003A666C"/>
    <w:rsid w:val="003A7EF5"/>
    <w:rsid w:val="003D6F0C"/>
    <w:rsid w:val="003F561D"/>
    <w:rsid w:val="0043418A"/>
    <w:rsid w:val="004758E5"/>
    <w:rsid w:val="00484E68"/>
    <w:rsid w:val="00496BB5"/>
    <w:rsid w:val="004A0736"/>
    <w:rsid w:val="004B4F20"/>
    <w:rsid w:val="004B6BAB"/>
    <w:rsid w:val="004E6134"/>
    <w:rsid w:val="00507CEE"/>
    <w:rsid w:val="00527522"/>
    <w:rsid w:val="00546A06"/>
    <w:rsid w:val="00560597"/>
    <w:rsid w:val="0056475B"/>
    <w:rsid w:val="00583597"/>
    <w:rsid w:val="005C038F"/>
    <w:rsid w:val="005C4D40"/>
    <w:rsid w:val="005C7B7C"/>
    <w:rsid w:val="005D2E6C"/>
    <w:rsid w:val="00641E79"/>
    <w:rsid w:val="006556FA"/>
    <w:rsid w:val="006654C2"/>
    <w:rsid w:val="00693298"/>
    <w:rsid w:val="006A1D91"/>
    <w:rsid w:val="006D3957"/>
    <w:rsid w:val="006E6D28"/>
    <w:rsid w:val="006F01AF"/>
    <w:rsid w:val="0071731D"/>
    <w:rsid w:val="00744196"/>
    <w:rsid w:val="00754FD3"/>
    <w:rsid w:val="00767D2D"/>
    <w:rsid w:val="00775E36"/>
    <w:rsid w:val="007935C3"/>
    <w:rsid w:val="007B301B"/>
    <w:rsid w:val="00836E66"/>
    <w:rsid w:val="00862533"/>
    <w:rsid w:val="00897FB2"/>
    <w:rsid w:val="008A0A98"/>
    <w:rsid w:val="008E204B"/>
    <w:rsid w:val="008E6725"/>
    <w:rsid w:val="00923272"/>
    <w:rsid w:val="00983F85"/>
    <w:rsid w:val="009D61DC"/>
    <w:rsid w:val="009E7DFB"/>
    <w:rsid w:val="009F2EF8"/>
    <w:rsid w:val="00A05194"/>
    <w:rsid w:val="00A263D4"/>
    <w:rsid w:val="00A32F5B"/>
    <w:rsid w:val="00A43CF4"/>
    <w:rsid w:val="00A613FC"/>
    <w:rsid w:val="00A65EC0"/>
    <w:rsid w:val="00A71403"/>
    <w:rsid w:val="00A71428"/>
    <w:rsid w:val="00A76200"/>
    <w:rsid w:val="00A870D6"/>
    <w:rsid w:val="00AA709A"/>
    <w:rsid w:val="00AB481C"/>
    <w:rsid w:val="00AC4A9C"/>
    <w:rsid w:val="00AD4081"/>
    <w:rsid w:val="00AF0E64"/>
    <w:rsid w:val="00AF3E21"/>
    <w:rsid w:val="00B04038"/>
    <w:rsid w:val="00B80117"/>
    <w:rsid w:val="00B85F10"/>
    <w:rsid w:val="00B86467"/>
    <w:rsid w:val="00B979C0"/>
    <w:rsid w:val="00BC16DB"/>
    <w:rsid w:val="00BC3282"/>
    <w:rsid w:val="00BE0EE1"/>
    <w:rsid w:val="00BF0075"/>
    <w:rsid w:val="00C13B48"/>
    <w:rsid w:val="00C225C9"/>
    <w:rsid w:val="00C32C28"/>
    <w:rsid w:val="00C36E53"/>
    <w:rsid w:val="00C66825"/>
    <w:rsid w:val="00C72EF6"/>
    <w:rsid w:val="00C746E8"/>
    <w:rsid w:val="00C8393B"/>
    <w:rsid w:val="00CA173D"/>
    <w:rsid w:val="00CB2E2E"/>
    <w:rsid w:val="00CB417B"/>
    <w:rsid w:val="00CC42F7"/>
    <w:rsid w:val="00CF0953"/>
    <w:rsid w:val="00D25051"/>
    <w:rsid w:val="00D31FEB"/>
    <w:rsid w:val="00D60E85"/>
    <w:rsid w:val="00D67D9D"/>
    <w:rsid w:val="00D72803"/>
    <w:rsid w:val="00D82EB0"/>
    <w:rsid w:val="00D873E5"/>
    <w:rsid w:val="00DB0156"/>
    <w:rsid w:val="00DC6C0F"/>
    <w:rsid w:val="00DD6986"/>
    <w:rsid w:val="00E06C37"/>
    <w:rsid w:val="00E11D89"/>
    <w:rsid w:val="00E270E6"/>
    <w:rsid w:val="00E52362"/>
    <w:rsid w:val="00E70190"/>
    <w:rsid w:val="00E84238"/>
    <w:rsid w:val="00E872B8"/>
    <w:rsid w:val="00EB19DD"/>
    <w:rsid w:val="00ED4937"/>
    <w:rsid w:val="00ED5428"/>
    <w:rsid w:val="00EE3A75"/>
    <w:rsid w:val="00EF17F8"/>
    <w:rsid w:val="00EF50F8"/>
    <w:rsid w:val="00F06C63"/>
    <w:rsid w:val="00F3096E"/>
    <w:rsid w:val="00F32379"/>
    <w:rsid w:val="00F34D91"/>
    <w:rsid w:val="00F66402"/>
    <w:rsid w:val="00F67246"/>
    <w:rsid w:val="00F71A92"/>
    <w:rsid w:val="00F8047F"/>
    <w:rsid w:val="00F958F7"/>
    <w:rsid w:val="00F96A04"/>
    <w:rsid w:val="00FA190D"/>
    <w:rsid w:val="00FB189D"/>
    <w:rsid w:val="00FC0552"/>
    <w:rsid w:val="00FE3E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B57E9"/>
  <w15:docId w15:val="{91D46CC9-8B98-4D1A-AE8E-FA84EB12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2D"/>
    <w:rPr>
      <w:sz w:val="24"/>
      <w:szCs w:val="24"/>
    </w:rPr>
  </w:style>
  <w:style w:type="paragraph" w:styleId="Heading1">
    <w:name w:val="heading 1"/>
    <w:basedOn w:val="Normal"/>
    <w:next w:val="Normal"/>
    <w:link w:val="Heading1Char"/>
    <w:qFormat/>
    <w:rsid w:val="00831A6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831A63"/>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2533"/>
    <w:pPr>
      <w:jc w:val="center"/>
    </w:pPr>
    <w:rPr>
      <w:b/>
      <w:bCs/>
      <w:lang w:val="fr-FR"/>
    </w:rPr>
  </w:style>
  <w:style w:type="paragraph" w:styleId="BodyTextIndent">
    <w:name w:val="Body Text Indent"/>
    <w:basedOn w:val="Normal"/>
    <w:rsid w:val="00862533"/>
    <w:pPr>
      <w:ind w:left="720"/>
    </w:pPr>
    <w:rPr>
      <w:lang w:val="fr-FR"/>
    </w:rPr>
  </w:style>
  <w:style w:type="paragraph" w:styleId="BodyTextIndent2">
    <w:name w:val="Body Text Indent 2"/>
    <w:basedOn w:val="Normal"/>
    <w:link w:val="BodyTextIndent2Char"/>
    <w:rsid w:val="00862533"/>
    <w:pPr>
      <w:ind w:left="720"/>
    </w:pPr>
    <w:rPr>
      <w:i/>
      <w:iCs/>
      <w:lang w:val="fr-FR"/>
    </w:rPr>
  </w:style>
  <w:style w:type="paragraph" w:styleId="BodyTextIndent3">
    <w:name w:val="Body Text Indent 3"/>
    <w:basedOn w:val="Normal"/>
    <w:rsid w:val="00862533"/>
    <w:pPr>
      <w:ind w:left="720"/>
      <w:jc w:val="both"/>
    </w:pPr>
    <w:rPr>
      <w:i/>
      <w:iCs/>
      <w:lang w:val="fr-FR"/>
    </w:rPr>
  </w:style>
  <w:style w:type="character" w:styleId="Hyperlink">
    <w:name w:val="Hyperlink"/>
    <w:basedOn w:val="DefaultParagraphFont"/>
    <w:rsid w:val="00C164A7"/>
    <w:rPr>
      <w:color w:val="0000FF"/>
      <w:u w:val="single"/>
    </w:rPr>
  </w:style>
  <w:style w:type="paragraph" w:styleId="BalloonText">
    <w:name w:val="Balloon Text"/>
    <w:basedOn w:val="Normal"/>
    <w:semiHidden/>
    <w:rsid w:val="003A3689"/>
    <w:rPr>
      <w:rFonts w:ascii="Tahoma" w:hAnsi="Tahoma" w:cs="Tahoma"/>
      <w:sz w:val="16"/>
      <w:szCs w:val="16"/>
    </w:rPr>
  </w:style>
  <w:style w:type="table" w:styleId="TableGrid">
    <w:name w:val="Table Grid"/>
    <w:basedOn w:val="TableNormal"/>
    <w:rsid w:val="00C8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1A63"/>
    <w:rPr>
      <w:rFonts w:ascii="Calibri" w:eastAsia="Times New Roman" w:hAnsi="Calibri" w:cs="Times New Roman"/>
      <w:b/>
      <w:bCs/>
      <w:i/>
      <w:iCs/>
      <w:sz w:val="28"/>
      <w:szCs w:val="28"/>
      <w:lang w:val="en-US" w:eastAsia="en-US"/>
    </w:rPr>
  </w:style>
  <w:style w:type="character" w:customStyle="1" w:styleId="Heading1Char">
    <w:name w:val="Heading 1 Char"/>
    <w:basedOn w:val="DefaultParagraphFont"/>
    <w:link w:val="Heading1"/>
    <w:rsid w:val="00831A63"/>
    <w:rPr>
      <w:rFonts w:ascii="Calibri" w:eastAsia="Times New Roman" w:hAnsi="Calibri" w:cs="Times New Roman"/>
      <w:b/>
      <w:bCs/>
      <w:kern w:val="32"/>
      <w:sz w:val="32"/>
      <w:szCs w:val="32"/>
      <w:lang w:val="en-US" w:eastAsia="en-US"/>
    </w:rPr>
  </w:style>
  <w:style w:type="character" w:styleId="FollowedHyperlink">
    <w:name w:val="FollowedHyperlink"/>
    <w:basedOn w:val="DefaultParagraphFont"/>
    <w:rsid w:val="00831A63"/>
    <w:rPr>
      <w:color w:val="800080"/>
      <w:u w:val="single"/>
    </w:rPr>
  </w:style>
  <w:style w:type="paragraph" w:styleId="Footer">
    <w:name w:val="footer"/>
    <w:basedOn w:val="Normal"/>
    <w:link w:val="FooterChar"/>
    <w:rsid w:val="00831A63"/>
    <w:pPr>
      <w:tabs>
        <w:tab w:val="center" w:pos="4536"/>
        <w:tab w:val="right" w:pos="9072"/>
      </w:tabs>
    </w:pPr>
  </w:style>
  <w:style w:type="character" w:customStyle="1" w:styleId="FooterChar">
    <w:name w:val="Footer Char"/>
    <w:basedOn w:val="DefaultParagraphFont"/>
    <w:link w:val="Footer"/>
    <w:rsid w:val="00831A63"/>
    <w:rPr>
      <w:sz w:val="24"/>
      <w:szCs w:val="24"/>
      <w:lang w:val="en-US" w:eastAsia="en-US"/>
    </w:rPr>
  </w:style>
  <w:style w:type="character" w:styleId="PageNumber">
    <w:name w:val="page number"/>
    <w:basedOn w:val="DefaultParagraphFont"/>
    <w:rsid w:val="00831A63"/>
  </w:style>
  <w:style w:type="paragraph" w:styleId="ListParagraph">
    <w:name w:val="List Paragraph"/>
    <w:basedOn w:val="Normal"/>
    <w:uiPriority w:val="34"/>
    <w:qFormat/>
    <w:rsid w:val="004758E5"/>
    <w:pPr>
      <w:ind w:left="720"/>
      <w:contextualSpacing/>
    </w:pPr>
  </w:style>
  <w:style w:type="character" w:customStyle="1" w:styleId="apple-converted-space">
    <w:name w:val="apple-converted-space"/>
    <w:basedOn w:val="DefaultParagraphFont"/>
    <w:rsid w:val="006654C2"/>
  </w:style>
  <w:style w:type="character" w:customStyle="1" w:styleId="BodyTextIndent2Char">
    <w:name w:val="Body Text Indent 2 Char"/>
    <w:basedOn w:val="DefaultParagraphFont"/>
    <w:link w:val="BodyTextIndent2"/>
    <w:rsid w:val="005C4D40"/>
    <w:rPr>
      <w:i/>
      <w:iCs/>
      <w:sz w:val="24"/>
      <w:szCs w:val="24"/>
      <w:lang w:val="fr-FR"/>
    </w:rPr>
  </w:style>
  <w:style w:type="paragraph" w:customStyle="1" w:styleId="2">
    <w:name w:val="نص أساسي بمسافة بادئة 2"/>
    <w:basedOn w:val="Normal"/>
    <w:rsid w:val="00E872B8"/>
    <w:pPr>
      <w:suppressAutoHyphens/>
      <w:ind w:left="720"/>
    </w:pPr>
    <w:rPr>
      <w:i/>
      <w:i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7675">
      <w:bodyDiv w:val="1"/>
      <w:marLeft w:val="0"/>
      <w:marRight w:val="0"/>
      <w:marTop w:val="0"/>
      <w:marBottom w:val="0"/>
      <w:divBdr>
        <w:top w:val="none" w:sz="0" w:space="0" w:color="auto"/>
        <w:left w:val="none" w:sz="0" w:space="0" w:color="auto"/>
        <w:bottom w:val="none" w:sz="0" w:space="0" w:color="auto"/>
        <w:right w:val="none" w:sz="0" w:space="0" w:color="auto"/>
      </w:divBdr>
    </w:div>
    <w:div w:id="1700935722">
      <w:bodyDiv w:val="1"/>
      <w:marLeft w:val="0"/>
      <w:marRight w:val="0"/>
      <w:marTop w:val="0"/>
      <w:marBottom w:val="0"/>
      <w:divBdr>
        <w:top w:val="none" w:sz="0" w:space="0" w:color="auto"/>
        <w:left w:val="none" w:sz="0" w:space="0" w:color="auto"/>
        <w:bottom w:val="none" w:sz="0" w:space="0" w:color="auto"/>
        <w:right w:val="none" w:sz="0" w:space="0" w:color="auto"/>
      </w:divBdr>
      <w:divsChild>
        <w:div w:id="113182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vikidia.org/w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hafi@naj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pus-electronique.tm.fr/Test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1039</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Module 38111</vt:lpstr>
      <vt:lpstr>Module 38111</vt:lpstr>
    </vt:vector>
  </TitlesOfParts>
  <Company>TECHNOLOGY2000</Company>
  <LinksUpToDate>false</LinksUpToDate>
  <CharactersWithSpaces>6950</CharactersWithSpaces>
  <SharedDoc>false</SharedDoc>
  <HLinks>
    <vt:vector size="36" baseType="variant">
      <vt:variant>
        <vt:i4>7340131</vt:i4>
      </vt:variant>
      <vt:variant>
        <vt:i4>15</vt:i4>
      </vt:variant>
      <vt:variant>
        <vt:i4>0</vt:i4>
      </vt:variant>
      <vt:variant>
        <vt:i4>5</vt:i4>
      </vt:variant>
      <vt:variant>
        <vt:lpwstr>http://www.wanadoo.fr/</vt:lpwstr>
      </vt:variant>
      <vt:variant>
        <vt:lpwstr/>
      </vt:variant>
      <vt:variant>
        <vt:i4>1048669</vt:i4>
      </vt:variant>
      <vt:variant>
        <vt:i4>12</vt:i4>
      </vt:variant>
      <vt:variant>
        <vt:i4>0</vt:i4>
      </vt:variant>
      <vt:variant>
        <vt:i4>5</vt:i4>
      </vt:variant>
      <vt:variant>
        <vt:lpwstr>http://www.nomade.fr/</vt:lpwstr>
      </vt:variant>
      <vt:variant>
        <vt:lpwstr/>
      </vt:variant>
      <vt:variant>
        <vt:i4>6357119</vt:i4>
      </vt:variant>
      <vt:variant>
        <vt:i4>9</vt:i4>
      </vt:variant>
      <vt:variant>
        <vt:i4>0</vt:i4>
      </vt:variant>
      <vt:variant>
        <vt:i4>5</vt:i4>
      </vt:variant>
      <vt:variant>
        <vt:lpwstr>http://www.msn.fr/</vt:lpwstr>
      </vt:variant>
      <vt:variant>
        <vt:lpwstr/>
      </vt:variant>
      <vt:variant>
        <vt:i4>2293882</vt:i4>
      </vt:variant>
      <vt:variant>
        <vt:i4>6</vt:i4>
      </vt:variant>
      <vt:variant>
        <vt:i4>0</vt:i4>
      </vt:variant>
      <vt:variant>
        <vt:i4>5</vt:i4>
      </vt:variant>
      <vt:variant>
        <vt:lpwstr>http://www.tv5.fr/</vt:lpwstr>
      </vt:variant>
      <vt:variant>
        <vt:lpwstr/>
      </vt:variant>
      <vt:variant>
        <vt:i4>1048668</vt:i4>
      </vt:variant>
      <vt:variant>
        <vt:i4>3</vt:i4>
      </vt:variant>
      <vt:variant>
        <vt:i4>0</vt:i4>
      </vt:variant>
      <vt:variant>
        <vt:i4>5</vt:i4>
      </vt:variant>
      <vt:variant>
        <vt:lpwstr>http://www.liberation.fr/</vt:lpwstr>
      </vt:variant>
      <vt:variant>
        <vt:lpwstr/>
      </vt:variant>
      <vt:variant>
        <vt:i4>6815842</vt:i4>
      </vt:variant>
      <vt:variant>
        <vt:i4>0</vt:i4>
      </vt:variant>
      <vt:variant>
        <vt:i4>0</vt:i4>
      </vt:variant>
      <vt:variant>
        <vt:i4>5</vt:i4>
      </vt:variant>
      <vt:variant>
        <vt:lpwstr>http://www.lemonde.fr/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38111</dc:title>
  <dc:creator>Dr.Bilal</dc:creator>
  <cp:lastModifiedBy>D.Bilal</cp:lastModifiedBy>
  <cp:revision>3</cp:revision>
  <cp:lastPrinted>2010-08-26T22:01:00Z</cp:lastPrinted>
  <dcterms:created xsi:type="dcterms:W3CDTF">2023-01-29T10:44:00Z</dcterms:created>
  <dcterms:modified xsi:type="dcterms:W3CDTF">2023-02-06T08:54:00Z</dcterms:modified>
</cp:coreProperties>
</file>