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6340E6" w:rsidRPr="003B18F2" w:rsidTr="00432E1E">
        <w:tc>
          <w:tcPr>
            <w:tcW w:w="3707" w:type="dxa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Engineering College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9264;mso-position-horizontal-relative:text;mso-position-vertical-relative:text">
                  <v:imagedata r:id="rId6" o:title="" grayscale="t"/>
                  <w10:wrap type="topAndBottom"/>
                </v:shape>
                <o:OLEObject Type="Embed" ProgID="PBrush" ShapeID="_x0000_s1026" DrawAspect="Content" ObjectID="_1614404564" r:id="rId7"/>
              </w:pict>
            </w:r>
          </w:p>
        </w:tc>
        <w:tc>
          <w:tcPr>
            <w:tcW w:w="3097" w:type="dxa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كلية الهندسة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432E1E">
        <w:tc>
          <w:tcPr>
            <w:tcW w:w="9576" w:type="dxa"/>
            <w:gridSpan w:val="4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Engineering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Environment</w:t>
            </w:r>
          </w:p>
          <w:p w:rsidR="006340E6" w:rsidRPr="003B18F2" w:rsidRDefault="006340E6" w:rsidP="00432E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 Conservation and Auditing (1/10656301)</w:t>
            </w:r>
          </w:p>
        </w:tc>
      </w:tr>
      <w:tr w:rsidR="006340E6" w:rsidRPr="003B18F2" w:rsidTr="00432E1E">
        <w:tc>
          <w:tcPr>
            <w:tcW w:w="9576" w:type="dxa"/>
            <w:gridSpan w:val="4"/>
          </w:tcPr>
          <w:p w:rsidR="006340E6" w:rsidRPr="003B18F2" w:rsidRDefault="006340E6" w:rsidP="00432E1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6340E6" w:rsidRPr="003B18F2" w:rsidRDefault="006340E6" w:rsidP="006340E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2018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3B3A67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 w:rsidR="003B3A67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852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3B3A67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 w:rsidR="003B3A6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852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6340E6" w:rsidRPr="003B18F2" w:rsidRDefault="006340E6" w:rsidP="006340E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6340E6" w:rsidRPr="003B18F2" w:rsidTr="00432E1E">
        <w:tc>
          <w:tcPr>
            <w:tcW w:w="4724" w:type="dxa"/>
            <w:gridSpan w:val="2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6340E6" w:rsidRPr="003B18F2" w:rsidRDefault="006340E6" w:rsidP="006340E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minutes</w:t>
            </w:r>
          </w:p>
        </w:tc>
      </w:tr>
    </w:tbl>
    <w:p w:rsidR="006340E6" w:rsidRPr="003B18F2" w:rsidRDefault="006340E6" w:rsidP="006340E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6340E6" w:rsidRPr="003B18F2" w:rsidTr="00432E1E">
        <w:tc>
          <w:tcPr>
            <w:tcW w:w="1736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6340E6" w:rsidRPr="003B18F2" w:rsidTr="003B3A67">
        <w:tc>
          <w:tcPr>
            <w:tcW w:w="1736" w:type="dxa"/>
            <w:vAlign w:val="center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  <w:shd w:val="clear" w:color="auto" w:fill="auto"/>
          </w:tcPr>
          <w:p w:rsidR="006340E6" w:rsidRPr="003B3A67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3B3A67">
        <w:tc>
          <w:tcPr>
            <w:tcW w:w="1736" w:type="dxa"/>
            <w:vAlign w:val="center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  <w:shd w:val="clear" w:color="auto" w:fill="auto"/>
          </w:tcPr>
          <w:p w:rsidR="006340E6" w:rsidRPr="003B3A67" w:rsidRDefault="003B3A67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3B3A67">
        <w:tc>
          <w:tcPr>
            <w:tcW w:w="1736" w:type="dxa"/>
            <w:vAlign w:val="center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</w:t>
            </w:r>
          </w:p>
        </w:tc>
        <w:tc>
          <w:tcPr>
            <w:tcW w:w="1581" w:type="dxa"/>
            <w:shd w:val="clear" w:color="auto" w:fill="auto"/>
          </w:tcPr>
          <w:p w:rsidR="006340E6" w:rsidRPr="003B3A67" w:rsidRDefault="003B3A67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3B3A67">
        <w:tc>
          <w:tcPr>
            <w:tcW w:w="1736" w:type="dxa"/>
            <w:vAlign w:val="center"/>
          </w:tcPr>
          <w:p w:rsidR="006340E6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Q4</w:t>
            </w:r>
          </w:p>
        </w:tc>
        <w:tc>
          <w:tcPr>
            <w:tcW w:w="1581" w:type="dxa"/>
            <w:shd w:val="clear" w:color="auto" w:fill="auto"/>
          </w:tcPr>
          <w:p w:rsidR="006340E6" w:rsidRPr="003B3A67" w:rsidRDefault="003B3A67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A6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04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40E6" w:rsidRPr="003B18F2" w:rsidTr="00432E1E">
        <w:tc>
          <w:tcPr>
            <w:tcW w:w="6621" w:type="dxa"/>
            <w:gridSpan w:val="3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6340E6" w:rsidRPr="003B18F2" w:rsidRDefault="006340E6" w:rsidP="00432E1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40E6" w:rsidRPr="00E30A5A" w:rsidRDefault="006340E6" w:rsidP="00634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it is an open book exam.</w:t>
      </w:r>
    </w:p>
    <w:p w:rsidR="006340E6" w:rsidRDefault="006340E6" w:rsidP="006340E6"/>
    <w:p w:rsidR="006340E6" w:rsidRDefault="006340E6" w:rsidP="006340E6">
      <w:pPr>
        <w:spacing w:after="0"/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6340E6" w:rsidRPr="006340E6" w:rsidRDefault="006340E6" w:rsidP="007314E1"/>
    <w:p w:rsidR="006340E6" w:rsidRDefault="006340E6" w:rsidP="007314E1">
      <w:pPr>
        <w:rPr>
          <w:lang w:val="en-GB"/>
        </w:rPr>
      </w:pPr>
    </w:p>
    <w:p w:rsidR="006340E6" w:rsidRDefault="006340E6" w:rsidP="007314E1">
      <w:pPr>
        <w:rPr>
          <w:lang w:val="en-GB"/>
        </w:rPr>
      </w:pPr>
    </w:p>
    <w:p w:rsidR="006340E6" w:rsidRDefault="006340E6" w:rsidP="007314E1">
      <w:pPr>
        <w:rPr>
          <w:lang w:val="en-GB"/>
        </w:rPr>
      </w:pPr>
    </w:p>
    <w:p w:rsidR="006340E6" w:rsidRDefault="006340E6" w:rsidP="007314E1">
      <w:pPr>
        <w:rPr>
          <w:lang w:val="en-GB"/>
        </w:rPr>
      </w:pPr>
    </w:p>
    <w:p w:rsidR="00E7730A" w:rsidRPr="006340E6" w:rsidRDefault="007314E1" w:rsidP="003B3A67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Q1 (</w:t>
      </w:r>
      <w:r w:rsid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5 point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):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Knowing that diesel fuel costs 5.5 Nis/L, has a density of 850 g/L, and energy content equals to 36 MJ/L. Anew 5 kW diesel generator (35% efficient) costs 5,500 Nis and lasts for 10 years. A shop owner is thinking about buying it. He needs it for 12 hours per day, 6 days per week, and 50 week per year. On average, the shop electric load equals to 4 kW. Assuming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the ann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ual interest rate equals to 10% per year, c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alculate the cost per unit produced (Nis/kWh).  </w:t>
      </w:r>
    </w:p>
    <w:p w:rsidR="007314E1" w:rsidRDefault="007314E1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P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7314E1" w:rsidRPr="006340E6" w:rsidRDefault="007314E1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7314E1" w:rsidRPr="006340E6" w:rsidRDefault="007314E1" w:rsidP="003B3A67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Q2 (</w:t>
      </w:r>
      <w:r w:rsid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5 point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):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Average Palestinian house consumes around 5,000 kWh per year. How many kg’s of coal is required (per year) to be burned in order to electrify such a house. Assume each coal kg contains 22 MJ. </w:t>
      </w:r>
    </w:p>
    <w:p w:rsidR="00F3363F" w:rsidRDefault="00F3363F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6340E6" w:rsidRPr="006340E6" w:rsidRDefault="006340E6" w:rsidP="007314E1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F3363F" w:rsidRPr="006340E6" w:rsidRDefault="00F3363F" w:rsidP="003B3A67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Q3 (</w:t>
      </w:r>
      <w:r w:rsidR="009741B9"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15</w:t>
      </w:r>
      <w:r w:rsidR="006340E6"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point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):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having a typical kitchen electric water heater (1.8 L capacity). </w:t>
      </w:r>
    </w:p>
    <w:p w:rsidR="00F3363F" w:rsidRPr="006340E6" w:rsidRDefault="00F3363F" w:rsidP="003B3A67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Estimate the cost of heating 1.8 L of water from 20 </w:t>
      </w:r>
      <w:proofErr w:type="spellStart"/>
      <w:r w:rsidRPr="006340E6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o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C</w:t>
      </w:r>
      <w:proofErr w:type="spellEnd"/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to 100 </w:t>
      </w:r>
      <w:proofErr w:type="spellStart"/>
      <w:r w:rsidRPr="006340E6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o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C</w:t>
      </w:r>
      <w:proofErr w:type="spellEnd"/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knowing that electric cost 0.6 Nis/kWh and heater efficiency equals to 0.92.</w:t>
      </w:r>
    </w:p>
    <w:p w:rsidR="00F3363F" w:rsidRPr="006340E6" w:rsidRDefault="00F3363F" w:rsidP="00E44F5A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If you know that completing the process described in (a) took 3.5 minutes. </w:t>
      </w:r>
      <w:r w:rsidR="00E44F5A">
        <w:rPr>
          <w:rFonts w:asciiTheme="majorBidi" w:hAnsiTheme="majorBidi" w:cstheme="majorBidi"/>
          <w:sz w:val="24"/>
          <w:szCs w:val="24"/>
          <w:lang w:val="en-GB"/>
        </w:rPr>
        <w:t>Estimate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the power of the heater.</w:t>
      </w:r>
    </w:p>
    <w:p w:rsidR="00F3363F" w:rsidRPr="006340E6" w:rsidRDefault="00F3363F" w:rsidP="003B3A67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sz w:val="24"/>
          <w:szCs w:val="24"/>
          <w:lang w:val="en-GB"/>
        </w:rPr>
        <w:t>Compare electric water heater feasibility with gas cooker (0.7 efficient, 38 MJ/m</w:t>
      </w:r>
      <w:r w:rsidRPr="006340E6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3</w:t>
      </w:r>
      <w:r w:rsidR="009741B9" w:rsidRPr="006340E6">
        <w:rPr>
          <w:rFonts w:asciiTheme="majorBidi" w:hAnsiTheme="majorBidi" w:cstheme="majorBidi"/>
          <w:sz w:val="24"/>
          <w:szCs w:val="24"/>
          <w:lang w:val="en-GB"/>
        </w:rPr>
        <w:t>, 4.2 Nis/m</w:t>
      </w:r>
      <w:r w:rsidR="009741B9" w:rsidRPr="006340E6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3</w:t>
      </w:r>
      <w:r w:rsidR="009741B9" w:rsidRPr="006340E6">
        <w:rPr>
          <w:rFonts w:asciiTheme="majorBidi" w:hAnsiTheme="majorBidi" w:cstheme="majorBidi"/>
          <w:sz w:val="24"/>
          <w:szCs w:val="24"/>
          <w:lang w:val="en-GB"/>
        </w:rPr>
        <w:t>)</w:t>
      </w:r>
    </w:p>
    <w:p w:rsidR="009741B9" w:rsidRDefault="009741B9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3B3A67" w:rsidRPr="006340E6" w:rsidRDefault="003B3A67" w:rsidP="009741B9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9741B9" w:rsidRPr="006340E6" w:rsidRDefault="009741B9" w:rsidP="003B3A67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lastRenderedPageBreak/>
        <w:t>Q</w:t>
      </w:r>
      <w:r w:rsidR="003B3A67">
        <w:rPr>
          <w:rFonts w:asciiTheme="majorBidi" w:hAnsiTheme="majorBidi" w:cstheme="majorBidi"/>
          <w:b/>
          <w:bCs/>
          <w:sz w:val="24"/>
          <w:szCs w:val="24"/>
          <w:lang w:val="en-GB"/>
        </w:rPr>
        <w:t>4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(15</w:t>
      </w:r>
      <w:r w:rsidR="006340E6"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point</w:t>
      </w:r>
      <w:r w:rsidRPr="006340E6">
        <w:rPr>
          <w:rFonts w:asciiTheme="majorBidi" w:hAnsiTheme="majorBidi" w:cstheme="majorBidi"/>
          <w:b/>
          <w:bCs/>
          <w:sz w:val="24"/>
          <w:szCs w:val="24"/>
          <w:lang w:val="en-GB"/>
        </w:rPr>
        <w:t>):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An ice cream factory has the following annual load (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Bold data means on-peak months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)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.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6340E6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>Determine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 annual Ratchet penalty taking into consideration the power tariff provided. </w:t>
      </w:r>
      <w:r w:rsidRPr="006340E6">
        <w:rPr>
          <w:rFonts w:asciiTheme="majorBidi" w:hAnsiTheme="majorBidi" w:cstheme="majorBidi"/>
          <w:b/>
          <w:bCs/>
          <w:sz w:val="24"/>
          <w:szCs w:val="24"/>
          <w:u w:val="single"/>
          <w:lang w:val="en-GB"/>
        </w:rPr>
        <w:t>Now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, if the factory operates 24 hours per day, 7 days per months during on-peak period. And only 4 hours per week, 5 days per week during off-period. </w:t>
      </w:r>
      <w:r w:rsidR="006340E6">
        <w:rPr>
          <w:rFonts w:asciiTheme="majorBidi" w:hAnsiTheme="majorBidi" w:cstheme="majorBidi"/>
          <w:sz w:val="24"/>
          <w:szCs w:val="24"/>
          <w:lang w:val="en-GB"/>
        </w:rPr>
        <w:t>Discuss the feasibility of reducing the on-peak load by 200 kW and provide it from private diesel generators (1.35 USD/L, 36 MJ/L, and 35% efficient).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9741B9" w:rsidRPr="006340E6" w:rsidTr="009741B9"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Month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Load (kW)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Month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Load (kW)</w:t>
            </w:r>
          </w:p>
        </w:tc>
      </w:tr>
      <w:tr w:rsidR="009741B9" w:rsidRPr="006340E6" w:rsidTr="009741B9"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January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July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572</w:t>
            </w:r>
          </w:p>
        </w:tc>
      </w:tr>
      <w:tr w:rsidR="009741B9" w:rsidRPr="006340E6" w:rsidTr="009741B9"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February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August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572</w:t>
            </w:r>
          </w:p>
        </w:tc>
      </w:tr>
      <w:tr w:rsidR="009741B9" w:rsidRPr="006340E6" w:rsidTr="009741B9"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March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September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572</w:t>
            </w:r>
          </w:p>
        </w:tc>
      </w:tr>
      <w:tr w:rsidR="009741B9" w:rsidRPr="006340E6" w:rsidTr="009741B9"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April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October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572</w:t>
            </w:r>
          </w:p>
        </w:tc>
      </w:tr>
      <w:tr w:rsidR="009741B9" w:rsidRPr="006340E6" w:rsidTr="009741B9"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May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November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</w:tr>
      <w:tr w:rsidR="009741B9" w:rsidRPr="006340E6" w:rsidTr="009741B9"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June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572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December</w:t>
            </w:r>
          </w:p>
        </w:tc>
        <w:tc>
          <w:tcPr>
            <w:tcW w:w="2547" w:type="dxa"/>
          </w:tcPr>
          <w:p w:rsidR="009741B9" w:rsidRPr="006340E6" w:rsidRDefault="009741B9" w:rsidP="003B3A6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340E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50</w:t>
            </w:r>
          </w:p>
        </w:tc>
      </w:tr>
    </w:tbl>
    <w:p w:rsidR="009741B9" w:rsidRPr="006340E6" w:rsidRDefault="009741B9" w:rsidP="00E44F5A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proofErr w:type="gramStart"/>
      <w:r w:rsidRPr="006340E6">
        <w:rPr>
          <w:rFonts w:asciiTheme="majorBidi" w:hAnsiTheme="majorBidi" w:cstheme="majorBidi"/>
          <w:sz w:val="24"/>
          <w:szCs w:val="24"/>
          <w:lang w:val="en-GB"/>
        </w:rPr>
        <w:t xml:space="preserve">13 USD/kW (on-peak), 4.5 USD/kW (off-peak), 0.35 USD/kWh (on-peak), and 0.1 USD/kWh </w:t>
      </w:r>
      <w:r w:rsidR="00E44F5A">
        <w:rPr>
          <w:rFonts w:asciiTheme="majorBidi" w:hAnsiTheme="majorBidi" w:cstheme="majorBidi"/>
          <w:sz w:val="24"/>
          <w:szCs w:val="24"/>
          <w:lang w:val="en-GB"/>
        </w:rPr>
        <w:t>(off-</w:t>
      </w:r>
      <w:r w:rsidRPr="006340E6">
        <w:rPr>
          <w:rFonts w:asciiTheme="majorBidi" w:hAnsiTheme="majorBidi" w:cstheme="majorBidi"/>
          <w:sz w:val="24"/>
          <w:szCs w:val="24"/>
          <w:lang w:val="en-GB"/>
        </w:rPr>
        <w:t>peak).</w:t>
      </w:r>
      <w:proofErr w:type="gramEnd"/>
    </w:p>
    <w:p w:rsidR="009741B9" w:rsidRPr="009741B9" w:rsidRDefault="009741B9">
      <w:pPr>
        <w:rPr>
          <w:lang w:val="en-GB"/>
        </w:rPr>
      </w:pPr>
      <w:bookmarkStart w:id="0" w:name="_GoBack"/>
      <w:bookmarkEnd w:id="0"/>
    </w:p>
    <w:sectPr w:rsidR="009741B9" w:rsidRPr="009741B9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10B92"/>
    <w:multiLevelType w:val="hybridMultilevel"/>
    <w:tmpl w:val="EA0681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24616"/>
    <w:multiLevelType w:val="hybridMultilevel"/>
    <w:tmpl w:val="DF5EA6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E1"/>
    <w:rsid w:val="003B3A67"/>
    <w:rsid w:val="006340E6"/>
    <w:rsid w:val="007314E1"/>
    <w:rsid w:val="009741B9"/>
    <w:rsid w:val="00E14F5E"/>
    <w:rsid w:val="00E44F5A"/>
    <w:rsid w:val="00E7730A"/>
    <w:rsid w:val="00F3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4E1"/>
    <w:pPr>
      <w:ind w:left="720"/>
      <w:contextualSpacing/>
    </w:pPr>
  </w:style>
  <w:style w:type="table" w:styleId="TableGrid">
    <w:name w:val="Table Grid"/>
    <w:basedOn w:val="TableNormal"/>
    <w:uiPriority w:val="59"/>
    <w:rsid w:val="00974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4E1"/>
    <w:pPr>
      <w:ind w:left="720"/>
      <w:contextualSpacing/>
    </w:pPr>
  </w:style>
  <w:style w:type="table" w:styleId="TableGrid">
    <w:name w:val="Table Grid"/>
    <w:basedOn w:val="TableNormal"/>
    <w:uiPriority w:val="59"/>
    <w:rsid w:val="00974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7</cp:revision>
  <dcterms:created xsi:type="dcterms:W3CDTF">2019-03-18T06:23:00Z</dcterms:created>
  <dcterms:modified xsi:type="dcterms:W3CDTF">2019-03-18T06:56:00Z</dcterms:modified>
</cp:coreProperties>
</file>