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6458DF">
        <w:rPr>
          <w:rFonts w:asciiTheme="majorBidi" w:hAnsiTheme="majorBidi" w:cstheme="majorBidi"/>
          <w:b/>
          <w:bCs/>
          <w:sz w:val="24"/>
          <w:szCs w:val="24"/>
        </w:rPr>
        <w:t>REPRODUCTION AND CHROMOSOME TRANSMISSION</w:t>
      </w:r>
    </w:p>
    <w:p w:rsidR="00727D94" w:rsidRPr="006458DF" w:rsidRDefault="002D4883" w:rsidP="006458D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The cell cycle: a continuous alternation between division and non-division.</w:t>
      </w:r>
    </w:p>
    <w:p w:rsidR="00000000" w:rsidRPr="006458DF" w:rsidRDefault="002D4883" w:rsidP="006458D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Non- division =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interphase</w:t>
      </w:r>
      <w:r w:rsidR="006458DF" w:rsidRPr="006458DF">
        <w:rPr>
          <w:rFonts w:asciiTheme="majorBidi" w:hAnsiTheme="majorBidi" w:cstheme="majorBidi"/>
          <w:sz w:val="24"/>
          <w:szCs w:val="24"/>
        </w:rPr>
        <w:t>.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Interphase consis</w:t>
      </w:r>
      <w:r w:rsidR="006458DF" w:rsidRPr="006458DF">
        <w:rPr>
          <w:rFonts w:asciiTheme="majorBidi" w:hAnsiTheme="majorBidi" w:cstheme="majorBidi"/>
          <w:sz w:val="24"/>
          <w:szCs w:val="24"/>
        </w:rPr>
        <w:t>ts of three phases (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G1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phase, 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phase, and 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G2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phase).</w:t>
      </w:r>
    </w:p>
    <w:p w:rsidR="002D4883" w:rsidRPr="006458DF" w:rsidRDefault="006458DF" w:rsidP="006458DF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During interph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ase</w:t>
      </w:r>
      <w:r w:rsidRPr="006458DF">
        <w:rPr>
          <w:rFonts w:asciiTheme="majorBidi" w:hAnsiTheme="majorBidi" w:cstheme="majorBidi"/>
          <w:sz w:val="24"/>
          <w:szCs w:val="24"/>
        </w:rPr>
        <w:t xml:space="preserve">, the biochemical activity is </w:t>
      </w:r>
      <w:r w:rsidR="002D4883" w:rsidRPr="006458DF">
        <w:rPr>
          <w:rFonts w:asciiTheme="majorBidi" w:hAnsiTheme="majorBidi" w:cstheme="majorBidi"/>
          <w:sz w:val="24"/>
          <w:szCs w:val="24"/>
        </w:rPr>
        <w:t xml:space="preserve">keen to </w:t>
      </w:r>
      <w:r w:rsidR="002D4883" w:rsidRPr="006458DF">
        <w:rPr>
          <w:rFonts w:asciiTheme="majorBidi" w:hAnsiTheme="majorBidi" w:cstheme="majorBidi"/>
          <w:sz w:val="24"/>
          <w:szCs w:val="24"/>
          <w:u w:val="single"/>
        </w:rPr>
        <w:t>Cell growth and Replication of DNA of each chromosome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458DF">
        <w:rPr>
          <w:rFonts w:asciiTheme="majorBidi" w:hAnsiTheme="majorBidi" w:cstheme="majorBidi"/>
          <w:b/>
          <w:bCs/>
          <w:sz w:val="24"/>
          <w:szCs w:val="24"/>
          <w:u w:val="single"/>
        </w:rPr>
        <w:t>Interpahse</w:t>
      </w:r>
      <w:proofErr w:type="spellEnd"/>
      <w:r w:rsidRPr="006458DF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   1 -  G1 (Gap 1)</w:t>
      </w:r>
      <w:r w:rsidRPr="006458DF">
        <w:rPr>
          <w:rFonts w:asciiTheme="majorBidi" w:hAnsiTheme="majorBidi" w:cstheme="majorBidi"/>
          <w:sz w:val="24"/>
          <w:szCs w:val="24"/>
        </w:rPr>
        <w:t xml:space="preserve">:  In this phase the cell grows.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- Synthesis of enzymes necessary in the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458DF">
        <w:rPr>
          <w:rFonts w:asciiTheme="majorBidi" w:hAnsiTheme="majorBidi" w:cstheme="majorBidi"/>
          <w:sz w:val="24"/>
          <w:szCs w:val="24"/>
        </w:rPr>
        <w:t xml:space="preserve"> phase.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-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G1 checkpoint</w:t>
      </w:r>
      <w:r w:rsidRPr="006458DF">
        <w:rPr>
          <w:rFonts w:asciiTheme="majorBidi" w:hAnsiTheme="majorBidi" w:cstheme="majorBidi"/>
          <w:sz w:val="24"/>
          <w:szCs w:val="24"/>
        </w:rPr>
        <w:t xml:space="preserve"> cell follows one of two paths: either inter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a resting phase</w:t>
      </w:r>
      <w:r w:rsidRPr="006458DF">
        <w:rPr>
          <w:rFonts w:asciiTheme="majorBidi" w:hAnsiTheme="majorBidi" w:cstheme="majorBidi"/>
          <w:sz w:val="24"/>
          <w:szCs w:val="24"/>
        </w:rPr>
        <w:t xml:space="preserve"> called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G0</w:t>
      </w:r>
      <w:r w:rsidRPr="006458DF">
        <w:rPr>
          <w:rFonts w:asciiTheme="majorBidi" w:hAnsiTheme="majorBidi" w:cstheme="majorBidi"/>
          <w:sz w:val="24"/>
          <w:szCs w:val="24"/>
        </w:rPr>
        <w:t xml:space="preserve"> stage (Gap 0) or complete the cycle.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2-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S phase:</w:t>
      </w:r>
      <w:r w:rsidRPr="006458DF">
        <w:rPr>
          <w:rFonts w:asciiTheme="majorBidi" w:hAnsiTheme="majorBidi" w:cstheme="majorBidi"/>
          <w:sz w:val="24"/>
          <w:szCs w:val="24"/>
        </w:rPr>
        <w:t xml:space="preserve"> The period during which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DNA is synthesized (replication or duplication of DNA).</w:t>
      </w:r>
      <w:r w:rsidRPr="006458DF">
        <w:rPr>
          <w:rFonts w:asciiTheme="majorBidi" w:hAnsiTheme="majorBidi" w:cstheme="majorBidi"/>
          <w:sz w:val="24"/>
          <w:szCs w:val="24"/>
        </w:rPr>
        <w:t xml:space="preserve"> The cell makes copies of its chromosomes. Each chromosome now consists of two sister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chromatids</w:t>
      </w:r>
      <w:r w:rsidRPr="006458DF">
        <w:rPr>
          <w:rFonts w:asciiTheme="majorBidi" w:hAnsiTheme="majorBidi" w:cstheme="majorBidi"/>
          <w:sz w:val="24"/>
          <w:szCs w:val="24"/>
        </w:rPr>
        <w:t>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   3 -  G2 (Gap 2)</w:t>
      </w:r>
      <w:r w:rsidRPr="006458DF">
        <w:rPr>
          <w:rFonts w:asciiTheme="majorBidi" w:hAnsiTheme="majorBidi" w:cstheme="majorBidi"/>
          <w:sz w:val="24"/>
          <w:szCs w:val="24"/>
        </w:rPr>
        <w:t xml:space="preserve">:  Second growth phase.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-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checkpoint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Pr="006458DF">
        <w:rPr>
          <w:rFonts w:asciiTheme="majorBidi" w:hAnsiTheme="majorBidi" w:cstheme="majorBidi"/>
          <w:sz w:val="24"/>
          <w:szCs w:val="24"/>
        </w:rPr>
        <w:t xml:space="preserve">The cell checks the duplicated chromosomes(make the repair if needed)  and gets ready to divide.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- By the end of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G2</w:t>
      </w:r>
      <w:r w:rsidRPr="006458DF">
        <w:rPr>
          <w:rFonts w:asciiTheme="majorBidi" w:hAnsiTheme="majorBidi" w:cstheme="majorBidi"/>
          <w:sz w:val="24"/>
          <w:szCs w:val="24"/>
        </w:rPr>
        <w:t xml:space="preserve"> the volume of the cell has roughly doubled, DNA has been replicated and mitosis is initiated.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  <w:u w:val="single"/>
        </w:rPr>
        <w:t>2. division = - M phase (Mitosis):</w:t>
      </w:r>
      <w:r w:rsidRPr="006458DF">
        <w:rPr>
          <w:rFonts w:asciiTheme="majorBidi" w:hAnsiTheme="majorBidi" w:cstheme="majorBidi"/>
          <w:sz w:val="24"/>
          <w:szCs w:val="24"/>
        </w:rPr>
        <w:t xml:space="preserve"> the cell divides into two new cells.</w:t>
      </w:r>
    </w:p>
    <w:p w:rsidR="00000000" w:rsidRPr="006458DF" w:rsidRDefault="006458DF" w:rsidP="006458DF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Prophase:</w:t>
      </w: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- the centrioles migrate to two opposite sides of the cell.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- spindle fibers start to form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- the nuclear envelope begins to break down and the nucleolus fades.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- Microtubules of the cytoskeleton disassemble.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- The diffuse chromatin condenses into chromosomes.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2. Prometaphase:</w:t>
      </w: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  - In this stage the nuclear envelope breaks down and the nucleus disappear. 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 - Some mitotic spindle attach to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kinetochores</w:t>
      </w:r>
      <w:r w:rsidRPr="006458DF">
        <w:rPr>
          <w:rFonts w:asciiTheme="majorBidi" w:hAnsiTheme="majorBidi" w:cstheme="majorBidi"/>
          <w:sz w:val="24"/>
          <w:szCs w:val="24"/>
        </w:rPr>
        <w:t xml:space="preserve"> (protein bundles at the centromere region on the chromosomes where sister chromatids are joined) and called “kinetochore microtubules”.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lastRenderedPageBreak/>
        <w:t xml:space="preserve">      -  Other spindle fibers elongate and attach with spindle fibers growing from the other side of the cell. These are called “polar microtubules or non-kinetochore microtubules”.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  - the chromosomes start to migrate towards the center of the cell </w:t>
      </w:r>
    </w:p>
    <w:p w:rsidR="00A52CCA" w:rsidRPr="006458DF" w:rsidRDefault="00A52CCA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3. Metaphase:</w:t>
      </w:r>
      <w:r w:rsidRPr="006458DF">
        <w:rPr>
          <w:rFonts w:asciiTheme="majorBidi" w:hAnsiTheme="majorBidi" w:cstheme="majorBidi"/>
          <w:sz w:val="24"/>
          <w:szCs w:val="24"/>
        </w:rPr>
        <w:t xml:space="preserve"> all chromosomes align in one plane at the center of the cell called the equatorial plane (also referred to as the metaphase plate).</w:t>
      </w:r>
    </w:p>
    <w:p w:rsidR="00A52CCA" w:rsidRPr="006458DF" w:rsidRDefault="00A52CCA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4. Anaphase:</w:t>
      </w:r>
      <w:r w:rsidRPr="006458DF">
        <w:rPr>
          <w:rFonts w:asciiTheme="majorBidi" w:hAnsiTheme="majorBidi" w:cstheme="majorBidi"/>
          <w:sz w:val="24"/>
          <w:szCs w:val="24"/>
        </w:rPr>
        <w:t xml:space="preserve"> Spindle fibers shorten, the kinetochores separate, and the sister chromatids (daughter chromosomes) are pulled apart and begin moving to the cell poles.</w:t>
      </w:r>
    </w:p>
    <w:p w:rsidR="00A52CCA" w:rsidRPr="006458DF" w:rsidRDefault="00A52CCA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5. Telophase :</w:t>
      </w:r>
      <w:r w:rsidRPr="006458DF">
        <w:rPr>
          <w:rFonts w:asciiTheme="majorBidi" w:hAnsiTheme="majorBidi" w:cstheme="majorBidi"/>
          <w:sz w:val="24"/>
          <w:szCs w:val="24"/>
        </w:rPr>
        <w:t xml:space="preserve">  The daughter chromosomes arrive at the poles and the spindle fibers disappear. </w:t>
      </w:r>
    </w:p>
    <w:p w:rsidR="00A52CCA" w:rsidRPr="006458DF" w:rsidRDefault="00A52CCA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- Cytokinesis of the cytoplasm (division of the cytoplasm) occurs resulting in two identical cells.</w:t>
      </w:r>
    </w:p>
    <w:p w:rsidR="00A52CCA" w:rsidRPr="006458DF" w:rsidRDefault="00A52CCA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   - chromosomes begin to uncoil, nuclear envelope re-forms and The nucleolus gradually re-forms</w:t>
      </w:r>
    </w:p>
    <w:p w:rsidR="00A52CCA" w:rsidRPr="006458DF" w:rsidRDefault="00A52CCA" w:rsidP="006458D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Meiosis (reduction division)</w:t>
      </w:r>
    </w:p>
    <w:p w:rsidR="00000000" w:rsidRPr="006458DF" w:rsidRDefault="006458DF" w:rsidP="006458DF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Meiosis produces gametes with only one haploid set of chromosomes (reduction of the number of chromosomes by half)</w:t>
      </w:r>
    </w:p>
    <w:p w:rsidR="00000000" w:rsidRPr="006458DF" w:rsidRDefault="006458DF" w:rsidP="006458DF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Me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iosis is divided into two main steps:</w:t>
      </w:r>
    </w:p>
    <w:p w:rsidR="00000000" w:rsidRPr="006458DF" w:rsidRDefault="006458DF" w:rsidP="006458DF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Meiosis I</w:t>
      </w:r>
    </w:p>
    <w:p w:rsidR="00000000" w:rsidRPr="006458DF" w:rsidRDefault="006458DF" w:rsidP="006458DF">
      <w:pPr>
        <w:pStyle w:val="ListParagraph"/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Prophase I</w:t>
      </w: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Pr="006458DF">
        <w:rPr>
          <w:rFonts w:asciiTheme="majorBidi" w:hAnsiTheme="majorBidi" w:cstheme="majorBidi"/>
          <w:sz w:val="24"/>
          <w:szCs w:val="24"/>
        </w:rPr>
        <w:sym w:font="Wingdings" w:char="F0E8"/>
      </w:r>
      <w:r w:rsidRPr="006458DF">
        <w:rPr>
          <w:rFonts w:asciiTheme="majorBidi" w:hAnsiTheme="majorBidi" w:cstheme="majorBidi"/>
          <w:sz w:val="24"/>
          <w:szCs w:val="24"/>
        </w:rPr>
        <w:t xml:space="preserve"> divided into 5 </w:t>
      </w:r>
      <w:proofErr w:type="spellStart"/>
      <w:r w:rsidRPr="006458DF">
        <w:rPr>
          <w:rFonts w:asciiTheme="majorBidi" w:hAnsiTheme="majorBidi" w:cstheme="majorBidi"/>
          <w:sz w:val="24"/>
          <w:szCs w:val="24"/>
        </w:rPr>
        <w:t>substages</w:t>
      </w:r>
      <w:proofErr w:type="spellEnd"/>
      <w:r w:rsidRPr="006458DF">
        <w:rPr>
          <w:rFonts w:asciiTheme="majorBidi" w:hAnsiTheme="majorBidi" w:cstheme="majorBidi"/>
          <w:sz w:val="24"/>
          <w:szCs w:val="24"/>
        </w:rPr>
        <w:t>:</w:t>
      </w:r>
    </w:p>
    <w:p w:rsidR="00C9216A" w:rsidRPr="006458DF" w:rsidRDefault="006458DF" w:rsidP="006458DF">
      <w:pPr>
        <w:numPr>
          <w:ilvl w:val="0"/>
          <w:numId w:val="7"/>
        </w:numPr>
        <w:tabs>
          <w:tab w:val="left" w:pos="990"/>
        </w:tabs>
        <w:spacing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Le</w:t>
      </w:r>
      <w:r w:rsidRPr="006458DF">
        <w:rPr>
          <w:rFonts w:asciiTheme="majorBidi" w:hAnsiTheme="majorBidi" w:cstheme="majorBidi"/>
          <w:sz w:val="24"/>
          <w:szCs w:val="24"/>
        </w:rPr>
        <w:t>ptonema (Leptotene stage)</w:t>
      </w:r>
      <w:r w:rsidR="00A52CCA"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Pr="006458DF">
        <w:rPr>
          <w:rFonts w:asciiTheme="majorBidi" w:hAnsiTheme="majorBidi" w:cstheme="majorBidi"/>
          <w:sz w:val="24"/>
          <w:szCs w:val="24"/>
        </w:rPr>
        <w:t>(from Greek words meaning "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thin threads</w:t>
      </w:r>
      <w:r w:rsidR="00A52CCA" w:rsidRPr="006458DF">
        <w:rPr>
          <w:rFonts w:asciiTheme="majorBidi" w:hAnsiTheme="majorBidi" w:cstheme="majorBidi"/>
          <w:sz w:val="24"/>
          <w:szCs w:val="24"/>
        </w:rPr>
        <w:t xml:space="preserve">“.  Chromatin material begins to condense. </w:t>
      </w:r>
      <w:r w:rsidRPr="006458DF">
        <w:rPr>
          <w:rFonts w:asciiTheme="majorBidi" w:hAnsiTheme="majorBidi" w:cstheme="majorBidi"/>
          <w:sz w:val="24"/>
          <w:szCs w:val="24"/>
        </w:rPr>
        <w:t>Each chromosome begins to search its homologue (</w:t>
      </w:r>
      <w:r w:rsidRPr="006458DF">
        <w:rPr>
          <w:rFonts w:asciiTheme="majorBidi" w:hAnsiTheme="majorBidi" w:cstheme="majorBidi"/>
          <w:sz w:val="24"/>
          <w:szCs w:val="24"/>
        </w:rPr>
        <w:t>homology search</w:t>
      </w:r>
      <w:r w:rsidRPr="006458DF">
        <w:rPr>
          <w:rFonts w:asciiTheme="majorBidi" w:hAnsiTheme="majorBidi" w:cstheme="majorBidi"/>
          <w:sz w:val="24"/>
          <w:szCs w:val="24"/>
        </w:rPr>
        <w:t>)</w:t>
      </w:r>
    </w:p>
    <w:p w:rsidR="00C9216A" w:rsidRPr="006458DF" w:rsidRDefault="00C9216A" w:rsidP="006458DF">
      <w:pPr>
        <w:numPr>
          <w:ilvl w:val="0"/>
          <w:numId w:val="7"/>
        </w:numPr>
        <w:tabs>
          <w:tab w:val="left" w:pos="990"/>
        </w:tabs>
        <w:spacing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="006458DF" w:rsidRPr="006458DF">
        <w:rPr>
          <w:rFonts w:asciiTheme="majorBidi" w:hAnsiTheme="majorBidi" w:cstheme="majorBidi"/>
          <w:sz w:val="24"/>
          <w:szCs w:val="24"/>
        </w:rPr>
        <w:t>Zygonema (Zygotene stage)</w:t>
      </w:r>
      <w:r w:rsidR="00A52CCA" w:rsidRPr="006458DF">
        <w:rPr>
          <w:rFonts w:asciiTheme="majorBidi" w:hAnsiTheme="majorBidi" w:cstheme="majorBidi"/>
          <w:sz w:val="24"/>
          <w:szCs w:val="24"/>
        </w:rPr>
        <w:t xml:space="preserve">: The chromosomes continue to condense.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Homologous chromosomes find each other and </w:t>
      </w:r>
      <w:r w:rsidR="00A52CCA" w:rsidRPr="006458DF">
        <w:rPr>
          <w:rFonts w:asciiTheme="majorBidi" w:hAnsiTheme="majorBidi" w:cstheme="majorBidi"/>
          <w:sz w:val="24"/>
          <w:szCs w:val="24"/>
        </w:rPr>
        <w:t>a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synaptonemal</w:t>
      </w:r>
      <w:proofErr w:type="spellEnd"/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complex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starts to form (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synapsis begins</w:t>
      </w:r>
      <w:r w:rsidR="006458DF" w:rsidRPr="006458DF">
        <w:rPr>
          <w:rFonts w:asciiTheme="majorBidi" w:hAnsiTheme="majorBidi" w:cstheme="majorBidi"/>
          <w:sz w:val="24"/>
          <w:szCs w:val="24"/>
        </w:rPr>
        <w:t>) between the homologs.</w:t>
      </w:r>
      <w:r w:rsidR="00A52CCA"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="006458DF" w:rsidRPr="006458DF">
        <w:rPr>
          <w:rFonts w:asciiTheme="majorBidi" w:hAnsiTheme="majorBidi" w:cstheme="majorBidi"/>
          <w:sz w:val="24"/>
          <w:szCs w:val="24"/>
        </w:rPr>
        <w:t>At the completion of zygonema the paired homologs represent structures referred to as “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bivalents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” (also called 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tetrads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because each one consists of four chr</w:t>
      </w:r>
      <w:r w:rsidR="006458DF" w:rsidRPr="006458DF">
        <w:rPr>
          <w:rFonts w:asciiTheme="majorBidi" w:hAnsiTheme="majorBidi" w:cstheme="majorBidi"/>
          <w:sz w:val="24"/>
          <w:szCs w:val="24"/>
        </w:rPr>
        <w:t>omatids</w:t>
      </w:r>
      <w:r w:rsidR="006458DF" w:rsidRPr="006458DF">
        <w:rPr>
          <w:rFonts w:asciiTheme="majorBidi" w:hAnsiTheme="majorBidi" w:cstheme="majorBidi"/>
          <w:sz w:val="24"/>
          <w:szCs w:val="24"/>
        </w:rPr>
        <w:sym w:font="Wingdings" w:char="F0E8"/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two sister chromatids and two non-sister chromatids)</w:t>
      </w:r>
    </w:p>
    <w:p w:rsidR="00C9216A" w:rsidRPr="006458DF" w:rsidRDefault="00C9216A" w:rsidP="006458DF">
      <w:pPr>
        <w:numPr>
          <w:ilvl w:val="0"/>
          <w:numId w:val="7"/>
        </w:numPr>
        <w:tabs>
          <w:tab w:val="left" w:pos="990"/>
        </w:tabs>
        <w:spacing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="006458DF" w:rsidRPr="006458DF">
        <w:rPr>
          <w:rFonts w:asciiTheme="majorBidi" w:hAnsiTheme="majorBidi" w:cstheme="majorBidi"/>
          <w:sz w:val="24"/>
          <w:szCs w:val="24"/>
        </w:rPr>
        <w:t>Pachynema (Pachytene stage)</w:t>
      </w:r>
      <w:r w:rsidR="00A52CCA"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="00A52CCA" w:rsidRPr="006458DF">
        <w:rPr>
          <w:rFonts w:asciiTheme="majorBidi" w:hAnsiTheme="majorBidi" w:cstheme="majorBidi"/>
          <w:sz w:val="24"/>
          <w:szCs w:val="24"/>
          <w:u w:val="single"/>
        </w:rPr>
        <w:t>"</w:t>
      </w:r>
      <w:r w:rsidR="00A52CCA" w:rsidRPr="006458DF">
        <w:rPr>
          <w:rFonts w:asciiTheme="majorBidi" w:hAnsiTheme="majorBidi" w:cstheme="majorBidi"/>
          <w:b/>
          <w:bCs/>
          <w:sz w:val="24"/>
          <w:szCs w:val="24"/>
          <w:u w:val="single"/>
        </w:rPr>
        <w:t>thick threads</w:t>
      </w:r>
      <w:r w:rsidR="00A52CCA" w:rsidRPr="006458DF">
        <w:rPr>
          <w:rFonts w:asciiTheme="majorBidi" w:hAnsiTheme="majorBidi" w:cstheme="majorBidi"/>
          <w:sz w:val="24"/>
          <w:szCs w:val="24"/>
          <w:u w:val="single"/>
        </w:rPr>
        <w:t>"</w:t>
      </w:r>
      <w:r w:rsidR="00A52CCA" w:rsidRPr="006458DF">
        <w:rPr>
          <w:rFonts w:asciiTheme="majorBidi" w:hAnsiTheme="majorBidi" w:cstheme="majorBidi"/>
          <w:sz w:val="24"/>
          <w:szCs w:val="24"/>
        </w:rPr>
        <w:t>: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The aligned homologous chromosomes become much more closely associated. </w:t>
      </w:r>
      <w:r w:rsidR="00A52CCA" w:rsidRPr="006458D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>ynapsis</w:t>
      </w:r>
      <w:r w:rsidR="00A52CCA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complete 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458DF" w:rsidRPr="006458DF">
        <w:rPr>
          <w:rFonts w:asciiTheme="majorBidi" w:hAnsiTheme="majorBidi" w:cstheme="majorBidi"/>
          <w:sz w:val="24"/>
          <w:szCs w:val="24"/>
        </w:rPr>
        <w:t>The chromosomes continue to condense.</w:t>
      </w:r>
      <w:r w:rsidR="00A52CCA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52CCA" w:rsidRPr="006458DF">
        <w:rPr>
          <w:rFonts w:asciiTheme="majorBidi" w:hAnsiTheme="majorBidi" w:cstheme="majorBidi"/>
          <w:sz w:val="24"/>
          <w:szCs w:val="24"/>
        </w:rPr>
        <w:t xml:space="preserve">Crossing-over occurs </w:t>
      </w:r>
      <w:r w:rsidR="00A52CCA" w:rsidRPr="006458D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52CCA" w:rsidRPr="006458DF">
        <w:rPr>
          <w:rFonts w:asciiTheme="majorBidi" w:hAnsiTheme="majorBidi" w:cstheme="majorBidi"/>
          <w:sz w:val="24"/>
          <w:szCs w:val="24"/>
        </w:rPr>
        <w:t>Exchange of genetic material between non-sister chromatids of homologous chromosomes)</w:t>
      </w:r>
    </w:p>
    <w:p w:rsidR="00C9216A" w:rsidRPr="006458DF" w:rsidRDefault="00C9216A" w:rsidP="006458DF">
      <w:pPr>
        <w:numPr>
          <w:ilvl w:val="0"/>
          <w:numId w:val="7"/>
        </w:numPr>
        <w:tabs>
          <w:tab w:val="left" w:pos="990"/>
        </w:tabs>
        <w:spacing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6458DF" w:rsidRPr="006458DF">
        <w:rPr>
          <w:rFonts w:asciiTheme="majorBidi" w:hAnsiTheme="majorBidi" w:cstheme="majorBidi"/>
          <w:sz w:val="24"/>
          <w:szCs w:val="24"/>
        </w:rPr>
        <w:t>Diplonema  (Diplotene stage)</w:t>
      </w:r>
      <w:r w:rsidR="00A52CCA"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="00A52CCA" w:rsidRPr="006458DF">
        <w:rPr>
          <w:rFonts w:asciiTheme="majorBidi" w:hAnsiTheme="majorBidi" w:cstheme="majorBidi"/>
          <w:b/>
          <w:bCs/>
          <w:sz w:val="24"/>
          <w:szCs w:val="24"/>
          <w:u w:val="single"/>
        </w:rPr>
        <w:t>"two threads"</w:t>
      </w:r>
      <w:r w:rsidR="00A52CCA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The homologous chromosomes in each tetrad begin to separate, but they remain connected at points of 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crossing over.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Each point of crossing over is known as a </w:t>
      </w:r>
      <w:r w:rsidR="006458DF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chiasma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(plural: chiasmata).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Also at this stage, the nuclea</w:t>
      </w:r>
      <w:r w:rsidRPr="006458DF">
        <w:rPr>
          <w:rFonts w:asciiTheme="majorBidi" w:hAnsiTheme="majorBidi" w:cstheme="majorBidi"/>
          <w:sz w:val="24"/>
          <w:szCs w:val="24"/>
        </w:rPr>
        <w:t>r envelope begins to break down</w:t>
      </w:r>
    </w:p>
    <w:p w:rsidR="00000000" w:rsidRPr="006458DF" w:rsidRDefault="00A52CCA" w:rsidP="006458DF">
      <w:pPr>
        <w:numPr>
          <w:ilvl w:val="0"/>
          <w:numId w:val="7"/>
        </w:numPr>
        <w:tabs>
          <w:tab w:val="left" w:pos="990"/>
        </w:tabs>
        <w:spacing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6458DF">
        <w:rPr>
          <w:rFonts w:asciiTheme="majorBidi" w:hAnsiTheme="majorBidi" w:cstheme="majorBidi"/>
          <w:sz w:val="24"/>
          <w:szCs w:val="24"/>
        </w:rPr>
        <w:t>Diakinesis</w:t>
      </w:r>
      <w:proofErr w:type="spellEnd"/>
      <w:r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"moving through"</w:t>
      </w:r>
      <w:r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The chiasmata proceed to the end of the chromatids, then separate </w:t>
      </w:r>
      <w:r w:rsidR="006458DF" w:rsidRPr="006458DF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6458DF" w:rsidRPr="006458DF">
        <w:rPr>
          <w:rFonts w:asciiTheme="majorBidi" w:hAnsiTheme="majorBidi" w:cstheme="majorBidi"/>
          <w:sz w:val="24"/>
          <w:szCs w:val="24"/>
        </w:rPr>
        <w:t>terminalization</w:t>
      </w:r>
      <w:proofErr w:type="spellEnd"/>
      <w:r w:rsidR="006458DF" w:rsidRPr="006458DF">
        <w:rPr>
          <w:rFonts w:asciiTheme="majorBidi" w:hAnsiTheme="majorBidi" w:cstheme="majorBidi"/>
          <w:sz w:val="24"/>
          <w:szCs w:val="24"/>
        </w:rPr>
        <w:t>).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 This leaves chromatids that engaged in crossing over </w:t>
      </w:r>
      <w:r w:rsidRPr="006458DF">
        <w:rPr>
          <w:rFonts w:asciiTheme="majorBidi" w:hAnsiTheme="majorBidi" w:cstheme="majorBidi"/>
          <w:sz w:val="24"/>
          <w:szCs w:val="24"/>
        </w:rPr>
        <w:t xml:space="preserve">with exchanged genetic material. </w:t>
      </w:r>
      <w:r w:rsidR="006458DF" w:rsidRPr="006458DF">
        <w:rPr>
          <w:rFonts w:asciiTheme="majorBidi" w:hAnsiTheme="majorBidi" w:cstheme="majorBidi"/>
          <w:sz w:val="24"/>
          <w:szCs w:val="24"/>
        </w:rPr>
        <w:t xml:space="preserve">The nucleolus and nuclear envelope break down. </w:t>
      </w:r>
      <w:r w:rsidRPr="006458DF">
        <w:rPr>
          <w:rFonts w:asciiTheme="majorBidi" w:hAnsiTheme="majorBidi" w:cstheme="majorBidi"/>
          <w:sz w:val="24"/>
          <w:szCs w:val="24"/>
        </w:rPr>
        <w:t>The centromeres of the chromosomes become attached to spindle fibers.</w:t>
      </w:r>
    </w:p>
    <w:p w:rsidR="00000000" w:rsidRPr="006458DF" w:rsidRDefault="006458DF" w:rsidP="006458DF">
      <w:pPr>
        <w:pStyle w:val="ListParagraph"/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Metaphase I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Pr="006458DF">
        <w:rPr>
          <w:rFonts w:asciiTheme="majorBidi" w:hAnsiTheme="majorBidi" w:cstheme="majorBidi"/>
          <w:sz w:val="24"/>
          <w:szCs w:val="24"/>
        </w:rPr>
        <w:t xml:space="preserve">Chromosomes </w:t>
      </w:r>
      <w:r w:rsidR="00EF0DD0" w:rsidRPr="006458DF">
        <w:rPr>
          <w:rFonts w:asciiTheme="majorBidi" w:hAnsiTheme="majorBidi" w:cstheme="majorBidi"/>
          <w:sz w:val="24"/>
          <w:szCs w:val="24"/>
        </w:rPr>
        <w:t>(</w:t>
      </w:r>
      <w:r w:rsidR="00C9216A" w:rsidRPr="006458DF">
        <w:rPr>
          <w:rFonts w:asciiTheme="majorBidi" w:hAnsiTheme="majorBidi" w:cstheme="majorBidi"/>
          <w:sz w:val="24"/>
          <w:szCs w:val="24"/>
        </w:rPr>
        <w:t>bivalents) align</w:t>
      </w:r>
      <w:r w:rsidRPr="006458DF">
        <w:rPr>
          <w:rFonts w:asciiTheme="majorBidi" w:hAnsiTheme="majorBidi" w:cstheme="majorBidi"/>
          <w:sz w:val="24"/>
          <w:szCs w:val="24"/>
        </w:rPr>
        <w:t xml:space="preserve"> at the center of the cell (the metaphase plate)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. </w:t>
      </w:r>
      <w:r w:rsidRPr="006458DF">
        <w:rPr>
          <w:rFonts w:asciiTheme="majorBidi" w:hAnsiTheme="majorBidi" w:cstheme="majorBidi"/>
          <w:sz w:val="24"/>
          <w:szCs w:val="24"/>
        </w:rPr>
        <w:t xml:space="preserve">A single centromere holds each pair of sister chromatids together. </w:t>
      </w:r>
      <w:r w:rsidR="00EF0DD0" w:rsidRPr="006458DF">
        <w:rPr>
          <w:rFonts w:asciiTheme="majorBidi" w:hAnsiTheme="majorBidi" w:cstheme="majorBidi"/>
          <w:sz w:val="24"/>
          <w:szCs w:val="24"/>
        </w:rPr>
        <w:t>The centromere does not divide and the two sister chromatids remain attached</w:t>
      </w:r>
    </w:p>
    <w:p w:rsidR="00000000" w:rsidRPr="006458DF" w:rsidRDefault="006458DF" w:rsidP="006458DF">
      <w:pPr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Anaphase I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Pr="006458DF">
        <w:rPr>
          <w:rFonts w:asciiTheme="majorBidi" w:hAnsiTheme="majorBidi" w:cstheme="majorBidi"/>
          <w:sz w:val="24"/>
          <w:szCs w:val="24"/>
        </w:rPr>
        <w:t xml:space="preserve">One-half of each tetrad (one pair of sister chromatids) called a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“dyad” </w:t>
      </w:r>
      <w:r w:rsidRPr="006458DF">
        <w:rPr>
          <w:rFonts w:asciiTheme="majorBidi" w:hAnsiTheme="majorBidi" w:cstheme="majorBidi"/>
          <w:sz w:val="24"/>
          <w:szCs w:val="24"/>
        </w:rPr>
        <w:t xml:space="preserve">is pulled towards one pole of the cell 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at random</w:t>
      </w:r>
      <w:r w:rsidRPr="006458DF">
        <w:rPr>
          <w:rFonts w:asciiTheme="majorBidi" w:hAnsiTheme="majorBidi" w:cstheme="majorBidi"/>
          <w:sz w:val="24"/>
          <w:szCs w:val="24"/>
        </w:rPr>
        <w:t>.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Pr="006458DF">
        <w:rPr>
          <w:rFonts w:asciiTheme="majorBidi" w:hAnsiTheme="majorBidi" w:cstheme="majorBidi"/>
          <w:sz w:val="24"/>
          <w:szCs w:val="24"/>
        </w:rPr>
        <w:t>This process is called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disjunction</w:t>
      </w:r>
    </w:p>
    <w:p w:rsidR="00A52CCA" w:rsidRPr="006458DF" w:rsidRDefault="006458DF" w:rsidP="006458DF">
      <w:pPr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Telophase I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: </w:t>
      </w:r>
      <w:r w:rsidRPr="006458DF">
        <w:rPr>
          <w:rFonts w:asciiTheme="majorBidi" w:hAnsiTheme="majorBidi" w:cstheme="majorBidi"/>
          <w:sz w:val="24"/>
          <w:szCs w:val="24"/>
        </w:rPr>
        <w:t>Chromosomes (each consistin</w:t>
      </w:r>
      <w:r w:rsidRPr="006458DF">
        <w:rPr>
          <w:rFonts w:asciiTheme="majorBidi" w:hAnsiTheme="majorBidi" w:cstheme="majorBidi"/>
          <w:sz w:val="24"/>
          <w:szCs w:val="24"/>
        </w:rPr>
        <w:t>g of two chromatids) complete their migration to the poles.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Pr="006458DF">
        <w:rPr>
          <w:rFonts w:asciiTheme="majorBidi" w:hAnsiTheme="majorBidi" w:cstheme="majorBidi"/>
          <w:sz w:val="24"/>
          <w:szCs w:val="24"/>
        </w:rPr>
        <w:t>A nuclear membrane forms around each set of dyads.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Pr="006458DF">
        <w:rPr>
          <w:rFonts w:asciiTheme="majorBidi" w:hAnsiTheme="majorBidi" w:cstheme="majorBidi"/>
          <w:sz w:val="24"/>
          <w:szCs w:val="24"/>
        </w:rPr>
        <w:t>Cytokinesis occurs during Tel</w:t>
      </w:r>
      <w:r w:rsidRPr="006458DF">
        <w:rPr>
          <w:rFonts w:asciiTheme="majorBidi" w:hAnsiTheme="majorBidi" w:cstheme="majorBidi"/>
          <w:sz w:val="24"/>
          <w:szCs w:val="24"/>
        </w:rPr>
        <w:t>ophase I so that two cells are produced each containing half the number of tetrads.</w:t>
      </w:r>
    </w:p>
    <w:p w:rsidR="00000000" w:rsidRPr="006458DF" w:rsidRDefault="006458DF" w:rsidP="006458DF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Meiosis II</w:t>
      </w:r>
      <w:r w:rsidR="00EF0DD0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EF0DD0" w:rsidRPr="006458DF" w:rsidRDefault="006458DF" w:rsidP="006458DF">
      <w:pPr>
        <w:pStyle w:val="ListParagraph"/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Prophase II:</w:t>
      </w:r>
      <w:r w:rsidR="00C9216A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each </w:t>
      </w:r>
      <w:r w:rsidR="00EF0DD0" w:rsidRPr="006458DF">
        <w:rPr>
          <w:rFonts w:asciiTheme="majorBidi" w:hAnsiTheme="majorBidi" w:cstheme="majorBidi"/>
          <w:b/>
          <w:bCs/>
          <w:sz w:val="24"/>
          <w:szCs w:val="24"/>
        </w:rPr>
        <w:t>dyad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is composed of </w:t>
      </w:r>
      <w:r w:rsidR="00EF0DD0" w:rsidRPr="006458DF">
        <w:rPr>
          <w:rFonts w:asciiTheme="majorBidi" w:hAnsiTheme="majorBidi" w:cstheme="majorBidi"/>
          <w:b/>
          <w:bCs/>
          <w:sz w:val="24"/>
          <w:szCs w:val="24"/>
        </w:rPr>
        <w:t>one pair of sister chromatids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attached by one centromere</w:t>
      </w:r>
      <w:r w:rsidR="00C9216A" w:rsidRPr="006458DF">
        <w:rPr>
          <w:rFonts w:asciiTheme="majorBidi" w:hAnsiTheme="majorBidi" w:cstheme="majorBidi"/>
          <w:sz w:val="24"/>
          <w:szCs w:val="24"/>
        </w:rPr>
        <w:t xml:space="preserve">. 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the nuclear membrane that formed during Telophase I breakdown and chromosomes re</w:t>
      </w:r>
      <w:r w:rsidR="00C9216A" w:rsidRPr="006458DF">
        <w:rPr>
          <w:rFonts w:asciiTheme="majorBidi" w:hAnsiTheme="majorBidi" w:cstheme="majorBidi"/>
          <w:sz w:val="24"/>
          <w:szCs w:val="24"/>
        </w:rPr>
        <w:t>-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condense </w:t>
      </w:r>
    </w:p>
    <w:p w:rsidR="00C9216A" w:rsidRPr="006458DF" w:rsidRDefault="006458DF" w:rsidP="006458DF">
      <w:pPr>
        <w:pStyle w:val="ListParagraph"/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>etaphase II:</w:t>
      </w:r>
      <w:r w:rsidR="00C9216A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the dyads move and align at the center of the cell</w:t>
      </w:r>
      <w:r w:rsidR="00C9216A" w:rsidRPr="006458DF">
        <w:rPr>
          <w:rFonts w:asciiTheme="majorBidi" w:hAnsiTheme="majorBidi" w:cstheme="majorBidi"/>
          <w:sz w:val="24"/>
          <w:szCs w:val="24"/>
        </w:rPr>
        <w:t xml:space="preserve">. </w:t>
      </w:r>
      <w:r w:rsidR="00EF0DD0" w:rsidRPr="006458DF">
        <w:rPr>
          <w:rFonts w:asciiTheme="majorBidi" w:hAnsiTheme="majorBidi" w:cstheme="majorBidi"/>
          <w:sz w:val="24"/>
          <w:szCs w:val="24"/>
        </w:rPr>
        <w:t>then the centromere divide</w:t>
      </w:r>
    </w:p>
    <w:p w:rsidR="00EF0DD0" w:rsidRPr="006458DF" w:rsidRDefault="006458DF" w:rsidP="006458DF">
      <w:pPr>
        <w:pStyle w:val="ListParagraph"/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Anaphase II:</w:t>
      </w:r>
      <w:r w:rsidR="00C9216A"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 the sister chromatids of each dyad separate and begin to move towards the opposite poles of each cell</w:t>
      </w:r>
      <w:r w:rsidR="00C9216A" w:rsidRPr="006458DF">
        <w:rPr>
          <w:rFonts w:asciiTheme="majorBidi" w:hAnsiTheme="majorBidi" w:cstheme="majorBidi"/>
          <w:sz w:val="24"/>
          <w:szCs w:val="24"/>
        </w:rPr>
        <w:t xml:space="preserve">. </w:t>
      </w:r>
      <w:r w:rsidR="00EF0DD0" w:rsidRPr="006458DF">
        <w:rPr>
          <w:rFonts w:asciiTheme="majorBidi" w:hAnsiTheme="majorBidi" w:cstheme="majorBidi"/>
          <w:sz w:val="24"/>
          <w:szCs w:val="24"/>
        </w:rPr>
        <w:t>each chromatid is now considered a separate chromosome called “</w:t>
      </w:r>
      <w:r w:rsidR="00EF0DD0" w:rsidRPr="006458DF">
        <w:rPr>
          <w:rFonts w:asciiTheme="majorBidi" w:hAnsiTheme="majorBidi" w:cstheme="majorBidi"/>
          <w:b/>
          <w:bCs/>
          <w:sz w:val="24"/>
          <w:szCs w:val="24"/>
        </w:rPr>
        <w:t>monad</w:t>
      </w:r>
      <w:r w:rsidR="00EF0DD0" w:rsidRPr="006458DF">
        <w:rPr>
          <w:rFonts w:asciiTheme="majorBidi" w:hAnsiTheme="majorBidi" w:cstheme="majorBidi"/>
          <w:sz w:val="24"/>
          <w:szCs w:val="24"/>
        </w:rPr>
        <w:t>”</w:t>
      </w:r>
    </w:p>
    <w:p w:rsidR="00EF0DD0" w:rsidRPr="006458DF" w:rsidRDefault="006458DF" w:rsidP="006458DF">
      <w:pPr>
        <w:pStyle w:val="ListParagraph"/>
        <w:numPr>
          <w:ilvl w:val="0"/>
          <w:numId w:val="2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b/>
          <w:bCs/>
          <w:sz w:val="24"/>
          <w:szCs w:val="24"/>
        </w:rPr>
        <w:t>Telophase</w:t>
      </w:r>
      <w:r w:rsidRPr="006458DF">
        <w:rPr>
          <w:rFonts w:asciiTheme="majorBidi" w:hAnsiTheme="majorBidi" w:cstheme="majorBidi"/>
          <w:b/>
          <w:bCs/>
          <w:sz w:val="24"/>
          <w:szCs w:val="24"/>
        </w:rPr>
        <w:t xml:space="preserve"> II: </w:t>
      </w:r>
      <w:r w:rsidR="00EF0DD0" w:rsidRPr="006458DF">
        <w:rPr>
          <w:rFonts w:asciiTheme="majorBidi" w:hAnsiTheme="majorBidi" w:cstheme="majorBidi"/>
          <w:sz w:val="24"/>
          <w:szCs w:val="24"/>
        </w:rPr>
        <w:t>nuclear membranes form again and Cytokinesis occurs</w:t>
      </w:r>
      <w:r w:rsidR="00C9216A" w:rsidRPr="006458DF">
        <w:rPr>
          <w:rFonts w:asciiTheme="majorBidi" w:hAnsiTheme="majorBidi" w:cstheme="majorBidi"/>
          <w:sz w:val="24"/>
          <w:szCs w:val="24"/>
        </w:rPr>
        <w:t xml:space="preserve">. </w:t>
      </w:r>
      <w:r w:rsidR="00EF0DD0" w:rsidRPr="006458DF">
        <w:rPr>
          <w:rFonts w:asciiTheme="majorBidi" w:hAnsiTheme="majorBidi" w:cstheme="majorBidi"/>
          <w:sz w:val="24"/>
          <w:szCs w:val="24"/>
        </w:rPr>
        <w:t xml:space="preserve">at the end of Meiosis II, 4 haploid cells are produced from a single cell entering meiosis. </w:t>
      </w:r>
    </w:p>
    <w:p w:rsidR="00EF0DD0" w:rsidRPr="006458DF" w:rsidRDefault="00EF0DD0" w:rsidP="006458DF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lastRenderedPageBreak/>
        <w:drawing>
          <wp:inline distT="0" distB="0" distL="0" distR="0" wp14:anchorId="6CC8D13C" wp14:editId="4E334DB7">
            <wp:extent cx="5943600" cy="3944620"/>
            <wp:effectExtent l="0" t="0" r="0" b="0"/>
            <wp:docPr id="27651" name="Picture 5" descr="mei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meio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52CCA" w:rsidRPr="006458DF" w:rsidRDefault="00A52CCA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00000" w:rsidRPr="006458DF" w:rsidRDefault="006458DF" w:rsidP="006458DF">
      <w:pPr>
        <w:numPr>
          <w:ilvl w:val="0"/>
          <w:numId w:val="2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Mitosis</w:t>
      </w: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Pr="006458DF">
        <w:rPr>
          <w:rFonts w:asciiTheme="majorBidi" w:hAnsiTheme="majorBidi" w:cstheme="majorBidi"/>
          <w:i/>
          <w:iCs/>
          <w:sz w:val="24"/>
          <w:szCs w:val="24"/>
        </w:rPr>
        <w:t>vs</w:t>
      </w:r>
      <w:r w:rsidRPr="006458DF">
        <w:rPr>
          <w:rFonts w:asciiTheme="majorBidi" w:hAnsiTheme="majorBidi" w:cstheme="majorBidi"/>
          <w:sz w:val="24"/>
          <w:szCs w:val="24"/>
        </w:rPr>
        <w:t xml:space="preserve"> </w:t>
      </w:r>
      <w:r w:rsidRPr="006458DF">
        <w:rPr>
          <w:rFonts w:asciiTheme="majorBidi" w:hAnsiTheme="majorBidi" w:cstheme="majorBidi"/>
          <w:sz w:val="24"/>
          <w:szCs w:val="24"/>
        </w:rPr>
        <w:t>Meiosis</w:t>
      </w:r>
    </w:p>
    <w:p w:rsidR="00000000" w:rsidRPr="006458DF" w:rsidRDefault="006458DF" w:rsidP="006458DF">
      <w:pPr>
        <w:numPr>
          <w:ilvl w:val="1"/>
          <w:numId w:val="2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Mitosis produces two diploid daughter cells</w:t>
      </w:r>
    </w:p>
    <w:p w:rsidR="00000000" w:rsidRPr="006458DF" w:rsidRDefault="006458DF" w:rsidP="006458DF">
      <w:pPr>
        <w:numPr>
          <w:ilvl w:val="1"/>
          <w:numId w:val="2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 xml:space="preserve">Meiosis produce four haploid daughter cells </w:t>
      </w:r>
    </w:p>
    <w:p w:rsidR="00000000" w:rsidRPr="006458DF" w:rsidRDefault="006458DF" w:rsidP="006458DF">
      <w:pPr>
        <w:numPr>
          <w:ilvl w:val="1"/>
          <w:numId w:val="2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Mitosis produces daughter cells that are genetically identical</w:t>
      </w:r>
    </w:p>
    <w:p w:rsidR="00000000" w:rsidRPr="006458DF" w:rsidRDefault="006458DF" w:rsidP="006458DF">
      <w:pPr>
        <w:numPr>
          <w:ilvl w:val="1"/>
          <w:numId w:val="2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Meiosis produces daughter ce</w:t>
      </w:r>
      <w:r w:rsidRPr="006458DF">
        <w:rPr>
          <w:rFonts w:asciiTheme="majorBidi" w:hAnsiTheme="majorBidi" w:cstheme="majorBidi"/>
          <w:sz w:val="24"/>
          <w:szCs w:val="24"/>
        </w:rPr>
        <w:t>lls that are not  genetically identical</w:t>
      </w:r>
    </w:p>
    <w:p w:rsidR="00000000" w:rsidRPr="006458DF" w:rsidRDefault="006458DF" w:rsidP="006458DF">
      <w:pPr>
        <w:numPr>
          <w:ilvl w:val="2"/>
          <w:numId w:val="2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58DF">
        <w:rPr>
          <w:rFonts w:asciiTheme="majorBidi" w:hAnsiTheme="majorBidi" w:cstheme="majorBidi"/>
          <w:sz w:val="24"/>
          <w:szCs w:val="24"/>
        </w:rPr>
        <w:t>The daughter cells contain only one homologous chromosome from each pair</w:t>
      </w: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bookmarkEnd w:id="0"/>
    <w:p w:rsidR="002D4883" w:rsidRPr="006458DF" w:rsidRDefault="002D4883" w:rsidP="006458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2D4883" w:rsidRPr="0064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5D0"/>
    <w:multiLevelType w:val="hybridMultilevel"/>
    <w:tmpl w:val="5AC00FCE"/>
    <w:lvl w:ilvl="0" w:tplc="CC2AF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4A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6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86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63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86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84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4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0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00087B"/>
    <w:multiLevelType w:val="hybridMultilevel"/>
    <w:tmpl w:val="05109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6620"/>
    <w:multiLevelType w:val="hybridMultilevel"/>
    <w:tmpl w:val="676616F8"/>
    <w:lvl w:ilvl="0" w:tplc="86304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8AD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2CA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03F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44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82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E1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C1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094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2811A8"/>
    <w:multiLevelType w:val="hybridMultilevel"/>
    <w:tmpl w:val="3F6C5C0C"/>
    <w:lvl w:ilvl="0" w:tplc="BBC03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2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CF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AC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CC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8C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8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05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84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8D2168"/>
    <w:multiLevelType w:val="hybridMultilevel"/>
    <w:tmpl w:val="A3BE5A4E"/>
    <w:lvl w:ilvl="0" w:tplc="F5C29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81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A4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06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0F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A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6C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E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6C56C5"/>
    <w:multiLevelType w:val="hybridMultilevel"/>
    <w:tmpl w:val="29A8760E"/>
    <w:lvl w:ilvl="0" w:tplc="50FEB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67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006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E43F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CB8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E0D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80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A0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68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962B0F"/>
    <w:multiLevelType w:val="hybridMultilevel"/>
    <w:tmpl w:val="3076A3E4"/>
    <w:lvl w:ilvl="0" w:tplc="E908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A4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89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4F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CA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60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AF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AD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CD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8191A"/>
    <w:multiLevelType w:val="hybridMultilevel"/>
    <w:tmpl w:val="64A22DC0"/>
    <w:lvl w:ilvl="0" w:tplc="688E9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8C6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C67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EF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E10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64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49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AC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65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587E85"/>
    <w:multiLevelType w:val="hybridMultilevel"/>
    <w:tmpl w:val="1436D92C"/>
    <w:lvl w:ilvl="0" w:tplc="09D8F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2E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4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64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EF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87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C2A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0A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8F0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4A4120"/>
    <w:multiLevelType w:val="hybridMultilevel"/>
    <w:tmpl w:val="4C641994"/>
    <w:lvl w:ilvl="0" w:tplc="866C5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C1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88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0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8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6B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E8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0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CB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923DFC"/>
    <w:multiLevelType w:val="hybridMultilevel"/>
    <w:tmpl w:val="7F14974A"/>
    <w:lvl w:ilvl="0" w:tplc="5582D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A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C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5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E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A4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E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F8C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A7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26447B"/>
    <w:multiLevelType w:val="hybridMultilevel"/>
    <w:tmpl w:val="ECB22912"/>
    <w:lvl w:ilvl="0" w:tplc="F606E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01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27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8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A5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0A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A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2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24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5920157"/>
    <w:multiLevelType w:val="hybridMultilevel"/>
    <w:tmpl w:val="1AA0F098"/>
    <w:lvl w:ilvl="0" w:tplc="A8703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0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8D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C7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C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0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C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68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A24201"/>
    <w:multiLevelType w:val="hybridMultilevel"/>
    <w:tmpl w:val="1D2E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3433F"/>
    <w:multiLevelType w:val="hybridMultilevel"/>
    <w:tmpl w:val="2E224E4E"/>
    <w:lvl w:ilvl="0" w:tplc="9FB43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EF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6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0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6C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E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E6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66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C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9074D2"/>
    <w:multiLevelType w:val="hybridMultilevel"/>
    <w:tmpl w:val="F6EECC78"/>
    <w:lvl w:ilvl="0" w:tplc="CF2C5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AC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45C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0F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AD4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46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23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84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AFE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48B7E0A"/>
    <w:multiLevelType w:val="hybridMultilevel"/>
    <w:tmpl w:val="3AB82424"/>
    <w:lvl w:ilvl="0" w:tplc="C898E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EE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0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A4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84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42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A8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2F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6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381083"/>
    <w:multiLevelType w:val="hybridMultilevel"/>
    <w:tmpl w:val="3704EB1A"/>
    <w:lvl w:ilvl="0" w:tplc="D9DC5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B07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0D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8F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EFA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2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85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25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8B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65D30"/>
    <w:multiLevelType w:val="hybridMultilevel"/>
    <w:tmpl w:val="710AFB10"/>
    <w:lvl w:ilvl="0" w:tplc="33FCD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42E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A48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E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C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FEC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E0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AA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C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E375B7"/>
    <w:multiLevelType w:val="hybridMultilevel"/>
    <w:tmpl w:val="79448B64"/>
    <w:lvl w:ilvl="0" w:tplc="E870A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6B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48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EA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0F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43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819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CD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A82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276C8D"/>
    <w:multiLevelType w:val="hybridMultilevel"/>
    <w:tmpl w:val="35C063F0"/>
    <w:lvl w:ilvl="0" w:tplc="66D42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1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4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0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42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63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542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62E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61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A5E27F0"/>
    <w:multiLevelType w:val="hybridMultilevel"/>
    <w:tmpl w:val="BE403B1C"/>
    <w:lvl w:ilvl="0" w:tplc="257A0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6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43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0F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C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C9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2A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C0772D1"/>
    <w:multiLevelType w:val="hybridMultilevel"/>
    <w:tmpl w:val="3A204B66"/>
    <w:lvl w:ilvl="0" w:tplc="E88E4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48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AC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4E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0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6C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8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08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E21972"/>
    <w:multiLevelType w:val="hybridMultilevel"/>
    <w:tmpl w:val="D3227AF0"/>
    <w:lvl w:ilvl="0" w:tplc="B5DA0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69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8A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4D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CE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82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C7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8E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20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6"/>
  </w:num>
  <w:num w:numId="6">
    <w:abstractNumId w:val="0"/>
  </w:num>
  <w:num w:numId="7">
    <w:abstractNumId w:val="17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9"/>
  </w:num>
  <w:num w:numId="14">
    <w:abstractNumId w:val="15"/>
  </w:num>
  <w:num w:numId="15">
    <w:abstractNumId w:val="2"/>
  </w:num>
  <w:num w:numId="16">
    <w:abstractNumId w:val="9"/>
  </w:num>
  <w:num w:numId="17">
    <w:abstractNumId w:val="20"/>
  </w:num>
  <w:num w:numId="18">
    <w:abstractNumId w:val="11"/>
  </w:num>
  <w:num w:numId="19">
    <w:abstractNumId w:val="16"/>
  </w:num>
  <w:num w:numId="20">
    <w:abstractNumId w:val="4"/>
  </w:num>
  <w:num w:numId="21">
    <w:abstractNumId w:val="22"/>
  </w:num>
  <w:num w:numId="22">
    <w:abstractNumId w:val="21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83"/>
    <w:rsid w:val="002D4883"/>
    <w:rsid w:val="006458DF"/>
    <w:rsid w:val="00727D94"/>
    <w:rsid w:val="00A52CCA"/>
    <w:rsid w:val="00C9216A"/>
    <w:rsid w:val="00E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03D6"/>
  <w15:chartTrackingRefBased/>
  <w15:docId w15:val="{0C77357A-28DD-4F97-802B-4FA0695A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8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73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1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5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0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4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7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77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7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3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0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22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7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2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77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6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6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Alfares</dc:creator>
  <cp:keywords/>
  <dc:description/>
  <cp:lastModifiedBy>Heba Alfares</cp:lastModifiedBy>
  <cp:revision>3</cp:revision>
  <dcterms:created xsi:type="dcterms:W3CDTF">2017-01-29T19:42:00Z</dcterms:created>
  <dcterms:modified xsi:type="dcterms:W3CDTF">2017-01-29T20:13:00Z</dcterms:modified>
</cp:coreProperties>
</file>