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4B01D" w14:textId="77777777" w:rsidR="009C297A" w:rsidRPr="00163CFB" w:rsidRDefault="009C297A" w:rsidP="0077581A">
      <w:pPr>
        <w:pStyle w:val="Heading2"/>
        <w:spacing w:before="242"/>
        <w:ind w:left="709" w:right="709"/>
        <w:rPr>
          <w:rFonts w:asciiTheme="majorBidi" w:hAnsiTheme="majorBidi" w:cstheme="majorBidi"/>
          <w:color w:val="00953B"/>
          <w:w w:val="90"/>
          <w:sz w:val="28"/>
          <w:szCs w:val="28"/>
          <w:u w:val="none"/>
        </w:rPr>
      </w:pPr>
    </w:p>
    <w:p w14:paraId="2CD50155" w14:textId="77777777" w:rsidR="009C297A" w:rsidRPr="00163CFB" w:rsidRDefault="009C297A" w:rsidP="0077581A">
      <w:pPr>
        <w:pStyle w:val="Heading2"/>
        <w:spacing w:before="242"/>
        <w:ind w:left="709" w:right="709"/>
        <w:rPr>
          <w:rFonts w:asciiTheme="majorBidi" w:hAnsiTheme="majorBidi" w:cstheme="majorBidi"/>
          <w:color w:val="00953B"/>
          <w:w w:val="90"/>
          <w:sz w:val="28"/>
          <w:szCs w:val="28"/>
          <w:u w:val="none"/>
        </w:rPr>
      </w:pPr>
    </w:p>
    <w:p w14:paraId="02A0E795" w14:textId="77777777" w:rsidR="00E92CA2" w:rsidRPr="00163CFB" w:rsidRDefault="009C297A" w:rsidP="0077581A">
      <w:pPr>
        <w:pStyle w:val="Heading2"/>
        <w:spacing w:before="242"/>
        <w:ind w:left="709" w:right="709"/>
        <w:rPr>
          <w:rFonts w:asciiTheme="majorBidi" w:hAnsiTheme="majorBidi" w:cstheme="majorBidi"/>
          <w:sz w:val="28"/>
          <w:szCs w:val="28"/>
          <w:u w:val="none"/>
        </w:rPr>
      </w:pPr>
      <w:r w:rsidRPr="00163CFB">
        <w:rPr>
          <w:rFonts w:asciiTheme="majorBidi" w:hAnsiTheme="majorBidi" w:cstheme="majorBidi"/>
          <w:noProof/>
          <w:sz w:val="28"/>
          <w:szCs w:val="28"/>
          <w:lang w:bidi="ar-SA"/>
        </w:rPr>
        <mc:AlternateContent>
          <mc:Choice Requires="wpg">
            <w:drawing>
              <wp:anchor distT="0" distB="0" distL="114300" distR="114300" simplePos="0" relativeHeight="251659264" behindDoc="0" locked="0" layoutInCell="1" allowOverlap="1" wp14:anchorId="4B2945B2" wp14:editId="096388F8">
                <wp:simplePos x="0" y="0"/>
                <wp:positionH relativeFrom="page">
                  <wp:posOffset>0</wp:posOffset>
                </wp:positionH>
                <wp:positionV relativeFrom="paragraph">
                  <wp:posOffset>-879475</wp:posOffset>
                </wp:positionV>
                <wp:extent cx="7281545" cy="904875"/>
                <wp:effectExtent l="0" t="0" r="0" b="3175"/>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1545" cy="904875"/>
                          <a:chOff x="0" y="-1385"/>
                          <a:chExt cx="11467" cy="1425"/>
                        </a:xfrm>
                      </wpg:grpSpPr>
                      <wps:wsp>
                        <wps:cNvPr id="268" name="Rectangle 164"/>
                        <wps:cNvSpPr>
                          <a:spLocks noChangeArrowheads="1"/>
                        </wps:cNvSpPr>
                        <wps:spPr bwMode="auto">
                          <a:xfrm>
                            <a:off x="0" y="-1385"/>
                            <a:ext cx="11467" cy="1425"/>
                          </a:xfrm>
                          <a:prstGeom prst="rect">
                            <a:avLst/>
                          </a:prstGeom>
                          <a:solidFill>
                            <a:srgbClr val="7DCD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Text Box 165"/>
                        <wps:cNvSpPr txBox="1">
                          <a:spLocks noChangeArrowheads="1"/>
                        </wps:cNvSpPr>
                        <wps:spPr bwMode="auto">
                          <a:xfrm>
                            <a:off x="8744" y="-981"/>
                            <a:ext cx="2723" cy="6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A5AA0" w14:textId="77777777" w:rsidR="00E92CA2" w:rsidRDefault="00E92CA2" w:rsidP="009C297A">
                              <w:pPr>
                                <w:spacing w:before="114"/>
                                <w:ind w:left="180"/>
                                <w:rPr>
                                  <w:rFonts w:ascii="Arial"/>
                                  <w:b/>
                                  <w:sz w:val="32"/>
                                </w:rPr>
                              </w:pPr>
                              <w:r>
                                <w:rPr>
                                  <w:rFonts w:ascii="Arial"/>
                                  <w:b/>
                                  <w:color w:val="FFFFFF"/>
                                  <w:w w:val="90"/>
                                  <w:sz w:val="32"/>
                                </w:rPr>
                                <w:t>CHAPTER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945B2" id="Group 267" o:spid="_x0000_s1026" style="position:absolute;left:0;text-align:left;margin-left:0;margin-top:-69.25pt;width:573.35pt;height:71.25pt;z-index:251659264;mso-position-horizontal-relative:page" coordorigin=",-1385" coordsize="11467,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kQMyAIAAJEHAAAOAAAAZHJzL2Uyb0RvYy54bWy8VW1v0zAQ/o7Ef7D8fUuTpU0aLZ1Gyyak&#10;ARMbP8B1nBeR2MZ2m4xfz9lu01IkNG3Al8jnO5/vee455/Jq6Fq0ZUo3guc4PJ9gxDgVRcOrHH99&#10;vDlLMdKG8IK0grMcPzGNrxZv31z2MmORqEVbMIUgCddZL3NcGyOzINC0Zh3R50IyDs5SqI4YMFUV&#10;FIr0kL1rg2gymQW9UIVUgjKtYXflnXjh8pclo+ZzWWpmUJtjqM24r3Lftf0Gi0uSVYrIuqG7MsgL&#10;quhIw+HSMdWKGII2qvktVddQJbQozTkVXSDKsqHMYQA04eQEza0SG+mwVFlfyZEmoPaEpxenpZ+2&#10;9wo1RY6jWYIRJx00yd2L7AbQ08sqg6hbJR/kvfIYYXkn6DcN7uDUb+3KB6N1/1EUkJBsjHD0DKXq&#10;bAoAjgbXhaexC2wwiMJmEqXhNJ5iRME3n8RpMvVtojX08nDsLLxIR8/73eEwjC0OezSMI+cOSOav&#10;daXuSrO4QHH6QKp+HakPNZHM9UpbukZSQf+e1C+gRcKrlqFwFntiXeSeVe0pRVwsa4hj10qJvmak&#10;gMJCGw/lHx2whoaGPJPjI7L2PP+JKpJJpc0tEx2yixwrqN51kGzvtLHVHEJsQ7Vom+KmaVtnqGq9&#10;bBXaEpi6ZLVczVMH4CSs5TaYC3vMZ7Q7DqZF5lu0FsUToFTCjy48NbCohfqBUQ9jm2P9fUMUw6j9&#10;wIGpeRjHds6dEU+TCAx17FkfewinkCrHBiO/XBr/NmykaqoabgodaC6uQcFl44Bb5n1Vu2JBRf9N&#10;TvO9nB5tG9+JAdTkVH4kDmQGcOxr/1e6SpM4xgjm7GyeOn2SbK+sKIku/AzOJu6JHUfwIJpX6yq6&#10;CG+gu144v8jvWboyw3qAs4dmPltio7xGacHCywoWf1FS7r2Cd98N2+4fZX8sx7aT4OFPuvgJAAD/&#10;/wMAUEsDBBQABgAIAAAAIQBYNiXP3wAAAAgBAAAPAAAAZHJzL2Rvd25yZXYueG1sTI/NasMwEITv&#10;hb6D2EJviazmp8H1OoTQ9hQKTQqlt421sU0syViK7bx9lVN7HGaY+SZbj6YRPXe+dhZBTRMQbAun&#10;a1sifB3eJisQPpDV1DjLCFf2sM7v7zJKtRvsJ/f7UIpYYn1KCFUIbSqlLyo25KeuZRu9k+sMhSi7&#10;UuqOhlhuGvmUJEtpqLZxoaKWtxUX5/3FILwPNGxm6rXfnU/b689h8fG9U4z4+DBuXkAEHsNfGG74&#10;ER3yyHR0F6u9aBDikYAwUbPVAsTNV/PlM4gjwjwBmWfy/4H8FwAA//8DAFBLAQItABQABgAIAAAA&#10;IQC2gziS/gAAAOEBAAATAAAAAAAAAAAAAAAAAAAAAABbQ29udGVudF9UeXBlc10ueG1sUEsBAi0A&#10;FAAGAAgAAAAhADj9If/WAAAAlAEAAAsAAAAAAAAAAAAAAAAALwEAAF9yZWxzLy5yZWxzUEsBAi0A&#10;FAAGAAgAAAAhAPrqRAzIAgAAkQcAAA4AAAAAAAAAAAAAAAAALgIAAGRycy9lMm9Eb2MueG1sUEsB&#10;Ai0AFAAGAAgAAAAhAFg2Jc/fAAAACAEAAA8AAAAAAAAAAAAAAAAAIgUAAGRycy9kb3ducmV2Lnht&#10;bFBLBQYAAAAABAAEAPMAAAAuBgAAAAA=&#10;">
                <v:rect id="Rectangle 164" o:spid="_x0000_s1027" style="position:absolute;top:-1385;width:11467;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7RnwQAAANwAAAAPAAAAZHJzL2Rvd25yZXYueG1sRE/LboJA&#10;FN036T9MbhN3ddAFoehojI/QLaiJyxvmCkTmDmFGwH59Z9Gky5PzXm8n04qBetdYVrCYRyCIS6sb&#10;rhRczqfPBITzyBpby6TgRQ62m/e3NabajpzTUPhKhBB2KSqove9SKV1Zk0E3tx1x4O62N+gD7Cup&#10;exxDuGnlMopiabDh0FBjR/uaykfxNApO3J6z663gQ/PIj/fk65Bn2Y9Ss49ptwLhafL/4j/3t1aw&#10;jMPacCYcAbn5BQAA//8DAFBLAQItABQABgAIAAAAIQDb4fbL7gAAAIUBAAATAAAAAAAAAAAAAAAA&#10;AAAAAABbQ29udGVudF9UeXBlc10ueG1sUEsBAi0AFAAGAAgAAAAhAFr0LFu/AAAAFQEAAAsAAAAA&#10;AAAAAAAAAAAAHwEAAF9yZWxzLy5yZWxzUEsBAi0AFAAGAAgAAAAhAOWbtGfBAAAA3AAAAA8AAAAA&#10;AAAAAAAAAAAABwIAAGRycy9kb3ducmV2LnhtbFBLBQYAAAAAAwADALcAAAD1AgAAAAA=&#10;" fillcolor="#7dcd98" stroked="f"/>
                <v:shapetype id="_x0000_t202" coordsize="21600,21600" o:spt="202" path="m,l,21600r21600,l21600,xe">
                  <v:stroke joinstyle="miter"/>
                  <v:path gradientshapeok="t" o:connecttype="rect"/>
                </v:shapetype>
                <v:shape id="Text Box 165" o:spid="_x0000_s1028" type="#_x0000_t202" style="position:absolute;left:8744;top:-981;width:2723;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rcxAAAANwAAAAPAAAAZHJzL2Rvd25yZXYueG1sRI9Bi8Iw&#10;FITvgv8hvAUvoqkeinZNZRFFTwtrxfOzeduWNi+libb++40g7HGYmW+YzXYwjXhQ5yrLChbzCARx&#10;bnXFhYJLdpitQDiPrLGxTAqe5GCbjkcbTLTt+YceZ1+IAGGXoILS+zaR0uUlGXRz2xIH79d2Bn2Q&#10;XSF1h32Am0YuoyiWBisOCyW2tCspr893oyBb1/3+eHF9Hg3TePG9vxarm1Fq8jF8fYLwNPj/8Lt9&#10;0gqW8RpeZ8IRkOkfAAAA//8DAFBLAQItABQABgAIAAAAIQDb4fbL7gAAAIUBAAATAAAAAAAAAAAA&#10;AAAAAAAAAABbQ29udGVudF9UeXBlc10ueG1sUEsBAi0AFAAGAAgAAAAhAFr0LFu/AAAAFQEAAAsA&#10;AAAAAAAAAAAAAAAAHwEAAF9yZWxzLy5yZWxzUEsBAi0AFAAGAAgAAAAhAK85mtzEAAAA3AAAAA8A&#10;AAAAAAAAAAAAAAAABwIAAGRycy9kb3ducmV2LnhtbFBLBQYAAAAAAwADALcAAAD4AgAAAAA=&#10;" fillcolor="#231f20" stroked="f">
                  <v:textbox inset="0,0,0,0">
                    <w:txbxContent>
                      <w:p w14:paraId="4A8A5AA0" w14:textId="77777777" w:rsidR="00E92CA2" w:rsidRDefault="00E92CA2" w:rsidP="009C297A">
                        <w:pPr>
                          <w:spacing w:before="114"/>
                          <w:ind w:left="180"/>
                          <w:rPr>
                            <w:rFonts w:ascii="Arial"/>
                            <w:b/>
                            <w:sz w:val="32"/>
                          </w:rPr>
                        </w:pPr>
                        <w:r>
                          <w:rPr>
                            <w:rFonts w:ascii="Arial"/>
                            <w:b/>
                            <w:color w:val="FFFFFF"/>
                            <w:w w:val="90"/>
                            <w:sz w:val="32"/>
                          </w:rPr>
                          <w:t>CHAPTER 4</w:t>
                        </w:r>
                      </w:p>
                    </w:txbxContent>
                  </v:textbox>
                </v:shape>
                <w10:wrap anchorx="page"/>
              </v:group>
            </w:pict>
          </mc:Fallback>
        </mc:AlternateContent>
      </w:r>
      <w:bookmarkStart w:id="0" w:name="4_Recognizing_Revenues_in_Governmental_F"/>
      <w:bookmarkStart w:id="1" w:name="_bookmark59"/>
      <w:bookmarkEnd w:id="0"/>
      <w:bookmarkEnd w:id="1"/>
      <w:r w:rsidRPr="00163CFB">
        <w:rPr>
          <w:rFonts w:asciiTheme="majorBidi" w:hAnsiTheme="majorBidi" w:cstheme="majorBidi"/>
          <w:color w:val="00953B"/>
          <w:w w:val="90"/>
          <w:sz w:val="28"/>
          <w:szCs w:val="28"/>
          <w:u w:val="none"/>
        </w:rPr>
        <w:t xml:space="preserve">Recognizing Revenues </w:t>
      </w:r>
      <w:proofErr w:type="spellStart"/>
      <w:r w:rsidRPr="00163CFB">
        <w:rPr>
          <w:rFonts w:asciiTheme="majorBidi" w:hAnsiTheme="majorBidi" w:cstheme="majorBidi"/>
          <w:color w:val="00953B"/>
          <w:w w:val="90"/>
          <w:sz w:val="28"/>
          <w:szCs w:val="28"/>
          <w:u w:val="none"/>
        </w:rPr>
        <w:t>in</w:t>
      </w:r>
      <w:r w:rsidRPr="00163CFB">
        <w:rPr>
          <w:rFonts w:asciiTheme="majorBidi" w:hAnsiTheme="majorBidi" w:cstheme="majorBidi"/>
          <w:b w:val="0"/>
          <w:color w:val="00953B"/>
          <w:w w:val="80"/>
          <w:sz w:val="28"/>
          <w:szCs w:val="28"/>
          <w:u w:color="00953B"/>
        </w:rPr>
        <w:t>Governmental</w:t>
      </w:r>
      <w:proofErr w:type="spellEnd"/>
      <w:r w:rsidRPr="00163CFB">
        <w:rPr>
          <w:rFonts w:asciiTheme="majorBidi" w:hAnsiTheme="majorBidi" w:cstheme="majorBidi"/>
          <w:b w:val="0"/>
          <w:color w:val="00953B"/>
          <w:spacing w:val="84"/>
          <w:w w:val="80"/>
          <w:sz w:val="28"/>
          <w:szCs w:val="28"/>
          <w:u w:color="00953B"/>
        </w:rPr>
        <w:t xml:space="preserve"> </w:t>
      </w:r>
      <w:r w:rsidRPr="00163CFB">
        <w:rPr>
          <w:rFonts w:asciiTheme="majorBidi" w:hAnsiTheme="majorBidi" w:cstheme="majorBidi"/>
          <w:b w:val="0"/>
          <w:color w:val="00953B"/>
          <w:w w:val="80"/>
          <w:sz w:val="28"/>
          <w:szCs w:val="28"/>
          <w:u w:color="00953B"/>
        </w:rPr>
        <w:t>Funds</w:t>
      </w:r>
    </w:p>
    <w:p w14:paraId="71E10077" w14:textId="77777777" w:rsidR="009C297A" w:rsidRPr="00163CFB" w:rsidRDefault="009C297A" w:rsidP="0077581A">
      <w:pPr>
        <w:ind w:left="709" w:right="709"/>
        <w:rPr>
          <w:rFonts w:asciiTheme="majorBidi" w:hAnsiTheme="majorBidi" w:cstheme="majorBidi"/>
          <w:b/>
          <w:color w:val="00953B"/>
          <w:sz w:val="28"/>
          <w:szCs w:val="28"/>
        </w:rPr>
      </w:pPr>
      <w:r w:rsidRPr="00163CFB">
        <w:rPr>
          <w:rFonts w:asciiTheme="majorBidi" w:hAnsiTheme="majorBidi" w:cstheme="majorBidi"/>
          <w:b/>
          <w:color w:val="00953B"/>
          <w:sz w:val="28"/>
          <w:szCs w:val="28"/>
        </w:rPr>
        <w:t xml:space="preserve">                    LEARNING OBJECTIVES</w:t>
      </w:r>
    </w:p>
    <w:p w14:paraId="5FDBBE0E" w14:textId="77777777" w:rsidR="009C297A" w:rsidRPr="00163CFB" w:rsidRDefault="009C297A" w:rsidP="0077581A">
      <w:pPr>
        <w:pStyle w:val="Heading7"/>
        <w:spacing w:before="0"/>
        <w:ind w:left="709" w:right="709"/>
        <w:rPr>
          <w:rFonts w:asciiTheme="majorBidi" w:hAnsiTheme="majorBidi"/>
          <w:sz w:val="28"/>
          <w:szCs w:val="28"/>
        </w:rPr>
      </w:pPr>
      <w:r w:rsidRPr="00163CFB">
        <w:rPr>
          <w:rFonts w:asciiTheme="majorBidi" w:hAnsiTheme="majorBidi"/>
          <w:color w:val="231F20"/>
          <w:sz w:val="28"/>
          <w:szCs w:val="28"/>
        </w:rPr>
        <w:t xml:space="preserve">After studying this </w:t>
      </w:r>
      <w:proofErr w:type="gramStart"/>
      <w:r w:rsidRPr="00163CFB">
        <w:rPr>
          <w:rFonts w:asciiTheme="majorBidi" w:hAnsiTheme="majorBidi"/>
          <w:color w:val="231F20"/>
          <w:sz w:val="28"/>
          <w:szCs w:val="28"/>
        </w:rPr>
        <w:t>chapter</w:t>
      </w:r>
      <w:proofErr w:type="gramEnd"/>
      <w:r w:rsidRPr="00163CFB">
        <w:rPr>
          <w:rFonts w:asciiTheme="majorBidi" w:hAnsiTheme="majorBidi"/>
          <w:color w:val="231F20"/>
          <w:sz w:val="28"/>
          <w:szCs w:val="28"/>
        </w:rPr>
        <w:t xml:space="preserve"> you should understand:</w:t>
      </w:r>
    </w:p>
    <w:p w14:paraId="0C17145A" w14:textId="77777777" w:rsidR="009C297A" w:rsidRPr="00163CFB" w:rsidRDefault="009C297A" w:rsidP="0077581A">
      <w:pPr>
        <w:ind w:left="709" w:right="709"/>
        <w:rPr>
          <w:rFonts w:asciiTheme="majorBidi" w:hAnsiTheme="majorBidi" w:cstheme="majorBidi"/>
          <w:sz w:val="28"/>
          <w:szCs w:val="28"/>
        </w:rPr>
      </w:pPr>
    </w:p>
    <w:p w14:paraId="6C747E6F" w14:textId="77777777" w:rsidR="009C297A" w:rsidRPr="00163CFB" w:rsidRDefault="009C297A" w:rsidP="0077581A">
      <w:pPr>
        <w:pStyle w:val="ListParagraph"/>
        <w:numPr>
          <w:ilvl w:val="0"/>
          <w:numId w:val="11"/>
        </w:numPr>
        <w:tabs>
          <w:tab w:val="left" w:pos="1520"/>
        </w:tabs>
        <w:spacing w:before="170" w:line="249" w:lineRule="auto"/>
        <w:ind w:left="709" w:right="709"/>
        <w:jc w:val="both"/>
        <w:rPr>
          <w:rFonts w:asciiTheme="majorBidi" w:hAnsiTheme="majorBidi" w:cstheme="majorBidi"/>
          <w:sz w:val="28"/>
          <w:szCs w:val="28"/>
        </w:rPr>
      </w:pPr>
      <w:r w:rsidRPr="00163CFB">
        <w:rPr>
          <w:rFonts w:asciiTheme="majorBidi" w:hAnsiTheme="majorBidi" w:cstheme="majorBidi"/>
          <w:color w:val="231F20"/>
          <w:sz w:val="28"/>
          <w:szCs w:val="28"/>
        </w:rPr>
        <w:t xml:space="preserve">Why </w:t>
      </w:r>
      <w:r w:rsidRPr="00163CFB">
        <w:rPr>
          <w:rFonts w:asciiTheme="majorBidi" w:hAnsiTheme="majorBidi" w:cstheme="majorBidi"/>
          <w:color w:val="231F20"/>
          <w:spacing w:val="-3"/>
          <w:sz w:val="28"/>
          <w:szCs w:val="28"/>
        </w:rPr>
        <w:t xml:space="preserve">governments focus </w:t>
      </w:r>
      <w:r w:rsidRPr="00163CFB">
        <w:rPr>
          <w:rFonts w:asciiTheme="majorBidi" w:hAnsiTheme="majorBidi" w:cstheme="majorBidi"/>
          <w:color w:val="231F20"/>
          <w:sz w:val="28"/>
          <w:szCs w:val="28"/>
        </w:rPr>
        <w:t xml:space="preserve">on </w:t>
      </w:r>
      <w:r w:rsidRPr="00163CFB">
        <w:rPr>
          <w:rFonts w:asciiTheme="majorBidi" w:hAnsiTheme="majorBidi" w:cstheme="majorBidi"/>
          <w:color w:val="231F20"/>
          <w:spacing w:val="-4"/>
          <w:sz w:val="28"/>
          <w:szCs w:val="28"/>
        </w:rPr>
        <w:t xml:space="preserve">current </w:t>
      </w:r>
      <w:r w:rsidRPr="00163CFB">
        <w:rPr>
          <w:rFonts w:asciiTheme="majorBidi" w:hAnsiTheme="majorBidi" w:cstheme="majorBidi"/>
          <w:color w:val="231F20"/>
          <w:spacing w:val="-3"/>
          <w:sz w:val="28"/>
          <w:szCs w:val="28"/>
        </w:rPr>
        <w:t xml:space="preserve">financial </w:t>
      </w:r>
      <w:r w:rsidRPr="00163CFB">
        <w:rPr>
          <w:rFonts w:asciiTheme="majorBidi" w:hAnsiTheme="majorBidi" w:cstheme="majorBidi"/>
          <w:color w:val="231F20"/>
          <w:spacing w:val="-4"/>
          <w:sz w:val="28"/>
          <w:szCs w:val="28"/>
        </w:rPr>
        <w:t xml:space="preserve">resources </w:t>
      </w:r>
      <w:r w:rsidRPr="00163CFB">
        <w:rPr>
          <w:rFonts w:asciiTheme="majorBidi" w:hAnsiTheme="majorBidi" w:cstheme="majorBidi"/>
          <w:color w:val="231F20"/>
          <w:sz w:val="28"/>
          <w:szCs w:val="28"/>
        </w:rPr>
        <w:t>and use the</w:t>
      </w:r>
      <w:r w:rsidRPr="00163CFB">
        <w:rPr>
          <w:rFonts w:asciiTheme="majorBidi" w:hAnsiTheme="majorBidi" w:cstheme="majorBidi"/>
          <w:color w:val="231F20"/>
          <w:spacing w:val="-37"/>
          <w:sz w:val="28"/>
          <w:szCs w:val="28"/>
        </w:rPr>
        <w:t xml:space="preserve"> </w:t>
      </w:r>
      <w:r w:rsidRPr="00163CFB">
        <w:rPr>
          <w:rFonts w:asciiTheme="majorBidi" w:hAnsiTheme="majorBidi" w:cstheme="majorBidi"/>
          <w:color w:val="231F20"/>
          <w:spacing w:val="-3"/>
          <w:sz w:val="28"/>
          <w:szCs w:val="28"/>
        </w:rPr>
        <w:t xml:space="preserve">mod- </w:t>
      </w:r>
      <w:proofErr w:type="spellStart"/>
      <w:r w:rsidRPr="00163CFB">
        <w:rPr>
          <w:rFonts w:asciiTheme="majorBidi" w:hAnsiTheme="majorBidi" w:cstheme="majorBidi"/>
          <w:color w:val="231F20"/>
          <w:sz w:val="28"/>
          <w:szCs w:val="28"/>
        </w:rPr>
        <w:t>ified</w:t>
      </w:r>
      <w:proofErr w:type="spellEnd"/>
      <w:r w:rsidRPr="00163CFB">
        <w:rPr>
          <w:rFonts w:asciiTheme="majorBidi" w:hAnsiTheme="majorBidi" w:cstheme="majorBidi"/>
          <w:color w:val="231F20"/>
          <w:sz w:val="28"/>
          <w:szCs w:val="28"/>
        </w:rPr>
        <w:t xml:space="preserve"> </w:t>
      </w:r>
      <w:r w:rsidRPr="00163CFB">
        <w:rPr>
          <w:rFonts w:asciiTheme="majorBidi" w:hAnsiTheme="majorBidi" w:cstheme="majorBidi"/>
          <w:color w:val="231F20"/>
          <w:spacing w:val="-3"/>
          <w:sz w:val="28"/>
          <w:szCs w:val="28"/>
        </w:rPr>
        <w:t xml:space="preserve">accrual basis </w:t>
      </w:r>
      <w:r w:rsidRPr="00163CFB">
        <w:rPr>
          <w:rFonts w:asciiTheme="majorBidi" w:hAnsiTheme="majorBidi" w:cstheme="majorBidi"/>
          <w:color w:val="231F20"/>
          <w:sz w:val="28"/>
          <w:szCs w:val="28"/>
        </w:rPr>
        <w:t xml:space="preserve">to </w:t>
      </w:r>
      <w:r w:rsidRPr="00163CFB">
        <w:rPr>
          <w:rFonts w:asciiTheme="majorBidi" w:hAnsiTheme="majorBidi" w:cstheme="majorBidi"/>
          <w:color w:val="231F20"/>
          <w:spacing w:val="-3"/>
          <w:sz w:val="28"/>
          <w:szCs w:val="28"/>
        </w:rPr>
        <w:t>account for their governmental</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pacing w:val="-3"/>
          <w:sz w:val="28"/>
          <w:szCs w:val="28"/>
        </w:rPr>
        <w:t>funds</w:t>
      </w:r>
    </w:p>
    <w:p w14:paraId="4C235BF0" w14:textId="77777777" w:rsidR="009C297A" w:rsidRPr="00163CFB" w:rsidRDefault="009C297A" w:rsidP="0077581A">
      <w:pPr>
        <w:pStyle w:val="ListParagraph"/>
        <w:numPr>
          <w:ilvl w:val="0"/>
          <w:numId w:val="11"/>
        </w:numPr>
        <w:tabs>
          <w:tab w:val="left" w:pos="1520"/>
        </w:tabs>
        <w:spacing w:before="178" w:line="249" w:lineRule="auto"/>
        <w:ind w:left="709" w:right="709"/>
        <w:jc w:val="both"/>
        <w:rPr>
          <w:rFonts w:asciiTheme="majorBidi" w:hAnsiTheme="majorBidi" w:cstheme="majorBidi"/>
          <w:sz w:val="28"/>
          <w:szCs w:val="28"/>
        </w:rPr>
      </w:pPr>
      <w:r w:rsidRPr="00163CFB">
        <w:rPr>
          <w:rFonts w:asciiTheme="majorBidi" w:hAnsiTheme="majorBidi" w:cstheme="majorBidi"/>
          <w:color w:val="231F20"/>
          <w:sz w:val="28"/>
          <w:szCs w:val="28"/>
        </w:rPr>
        <w:t xml:space="preserve">Why governments focus on </w:t>
      </w:r>
      <w:r w:rsidRPr="00163CFB">
        <w:rPr>
          <w:rFonts w:asciiTheme="majorBidi" w:hAnsiTheme="majorBidi" w:cstheme="majorBidi"/>
          <w:color w:val="231F20"/>
          <w:spacing w:val="-6"/>
          <w:sz w:val="28"/>
          <w:szCs w:val="28"/>
        </w:rPr>
        <w:t xml:space="preserve">all </w:t>
      </w:r>
      <w:r w:rsidRPr="00163CFB">
        <w:rPr>
          <w:rFonts w:asciiTheme="majorBidi" w:hAnsiTheme="majorBidi" w:cstheme="majorBidi"/>
          <w:color w:val="231F20"/>
          <w:sz w:val="28"/>
          <w:szCs w:val="28"/>
        </w:rPr>
        <w:t>economic resources and use the</w:t>
      </w:r>
      <w:r w:rsidRPr="00163CFB">
        <w:rPr>
          <w:rFonts w:asciiTheme="majorBidi" w:hAnsiTheme="majorBidi" w:cstheme="majorBidi"/>
          <w:color w:val="231F20"/>
          <w:spacing w:val="-23"/>
          <w:sz w:val="28"/>
          <w:szCs w:val="28"/>
        </w:rPr>
        <w:t xml:space="preserve"> </w:t>
      </w:r>
      <w:r w:rsidRPr="00163CFB">
        <w:rPr>
          <w:rFonts w:asciiTheme="majorBidi" w:hAnsiTheme="majorBidi" w:cstheme="majorBidi"/>
          <w:color w:val="231F20"/>
          <w:spacing w:val="-4"/>
          <w:sz w:val="28"/>
          <w:szCs w:val="28"/>
        </w:rPr>
        <w:t xml:space="preserve">full </w:t>
      </w:r>
      <w:r w:rsidRPr="00163CFB">
        <w:rPr>
          <w:rFonts w:asciiTheme="majorBidi" w:hAnsiTheme="majorBidi" w:cstheme="majorBidi"/>
          <w:color w:val="231F20"/>
          <w:sz w:val="28"/>
          <w:szCs w:val="28"/>
        </w:rPr>
        <w:t>accrual basis in their government- wide financial</w:t>
      </w:r>
      <w:r w:rsidRPr="00163CFB">
        <w:rPr>
          <w:rFonts w:asciiTheme="majorBidi" w:hAnsiTheme="majorBidi" w:cstheme="majorBidi"/>
          <w:color w:val="231F20"/>
          <w:spacing w:val="3"/>
          <w:sz w:val="28"/>
          <w:szCs w:val="28"/>
        </w:rPr>
        <w:t xml:space="preserve"> </w:t>
      </w:r>
      <w:r w:rsidRPr="00163CFB">
        <w:rPr>
          <w:rFonts w:asciiTheme="majorBidi" w:hAnsiTheme="majorBidi" w:cstheme="majorBidi"/>
          <w:color w:val="231F20"/>
          <w:sz w:val="28"/>
          <w:szCs w:val="28"/>
        </w:rPr>
        <w:t>statements</w:t>
      </w:r>
    </w:p>
    <w:p w14:paraId="038AEA85" w14:textId="77777777" w:rsidR="009C297A" w:rsidRPr="00163CFB" w:rsidRDefault="009C297A" w:rsidP="0077581A">
      <w:pPr>
        <w:pStyle w:val="ListParagraph"/>
        <w:numPr>
          <w:ilvl w:val="0"/>
          <w:numId w:val="11"/>
        </w:numPr>
        <w:tabs>
          <w:tab w:val="left" w:pos="1520"/>
        </w:tabs>
        <w:spacing w:before="177" w:line="249" w:lineRule="auto"/>
        <w:ind w:left="709" w:right="709"/>
        <w:jc w:val="both"/>
        <w:rPr>
          <w:rFonts w:asciiTheme="majorBidi" w:hAnsiTheme="majorBidi" w:cstheme="majorBidi"/>
          <w:sz w:val="28"/>
          <w:szCs w:val="28"/>
        </w:rPr>
      </w:pPr>
      <w:r w:rsidRPr="00163CFB">
        <w:rPr>
          <w:rFonts w:asciiTheme="majorBidi" w:hAnsiTheme="majorBidi" w:cstheme="majorBidi"/>
          <w:color w:val="231F20"/>
          <w:sz w:val="28"/>
          <w:szCs w:val="28"/>
        </w:rPr>
        <w:t xml:space="preserve">The key distinctions between </w:t>
      </w:r>
      <w:r w:rsidRPr="00163CFB">
        <w:rPr>
          <w:rFonts w:asciiTheme="majorBidi" w:hAnsiTheme="majorBidi" w:cstheme="majorBidi"/>
          <w:color w:val="231F20"/>
          <w:spacing w:val="-6"/>
          <w:sz w:val="28"/>
          <w:szCs w:val="28"/>
        </w:rPr>
        <w:t xml:space="preserve">the </w:t>
      </w:r>
      <w:r w:rsidRPr="00163CFB">
        <w:rPr>
          <w:rFonts w:asciiTheme="majorBidi" w:hAnsiTheme="majorBidi" w:cstheme="majorBidi"/>
          <w:color w:val="231F20"/>
          <w:sz w:val="28"/>
          <w:szCs w:val="28"/>
        </w:rPr>
        <w:t xml:space="preserve">modified and full accrual bases </w:t>
      </w:r>
      <w:r w:rsidRPr="00163CFB">
        <w:rPr>
          <w:rFonts w:asciiTheme="majorBidi" w:hAnsiTheme="majorBidi" w:cstheme="majorBidi"/>
          <w:color w:val="231F20"/>
          <w:spacing w:val="-10"/>
          <w:sz w:val="28"/>
          <w:szCs w:val="28"/>
        </w:rPr>
        <w:t xml:space="preserve">of </w:t>
      </w:r>
      <w:r w:rsidRPr="00163CFB">
        <w:rPr>
          <w:rFonts w:asciiTheme="majorBidi" w:hAnsiTheme="majorBidi" w:cstheme="majorBidi"/>
          <w:color w:val="231F20"/>
          <w:sz w:val="28"/>
          <w:szCs w:val="28"/>
        </w:rPr>
        <w:t>accounting</w:t>
      </w:r>
    </w:p>
    <w:p w14:paraId="0353AC1D" w14:textId="77777777" w:rsidR="009C297A" w:rsidRPr="00163CFB" w:rsidRDefault="009C297A" w:rsidP="0077581A">
      <w:pPr>
        <w:pStyle w:val="ListParagraph"/>
        <w:numPr>
          <w:ilvl w:val="0"/>
          <w:numId w:val="11"/>
        </w:numPr>
        <w:tabs>
          <w:tab w:val="left" w:pos="1520"/>
        </w:tabs>
        <w:spacing w:before="122" w:line="249" w:lineRule="auto"/>
        <w:ind w:left="709" w:right="709"/>
        <w:jc w:val="both"/>
        <w:rPr>
          <w:rFonts w:asciiTheme="majorBidi" w:hAnsiTheme="majorBidi" w:cstheme="majorBidi"/>
          <w:sz w:val="28"/>
          <w:szCs w:val="28"/>
        </w:rPr>
      </w:pPr>
      <w:r w:rsidRPr="00163CFB">
        <w:rPr>
          <w:rFonts w:asciiTheme="majorBidi" w:hAnsiTheme="majorBidi" w:cstheme="majorBidi"/>
          <w:color w:val="231F20"/>
          <w:sz w:val="28"/>
          <w:szCs w:val="28"/>
        </w:rPr>
        <w:t xml:space="preserve">The distinction between </w:t>
      </w:r>
      <w:r w:rsidRPr="00163CFB">
        <w:rPr>
          <w:rFonts w:asciiTheme="majorBidi" w:hAnsiTheme="majorBidi" w:cstheme="majorBidi"/>
          <w:color w:val="231F20"/>
          <w:spacing w:val="-3"/>
          <w:sz w:val="28"/>
          <w:szCs w:val="28"/>
        </w:rPr>
        <w:t xml:space="preserve">exchange </w:t>
      </w:r>
      <w:r w:rsidRPr="00163CFB">
        <w:rPr>
          <w:rFonts w:asciiTheme="majorBidi" w:hAnsiTheme="majorBidi" w:cstheme="majorBidi"/>
          <w:color w:val="231F20"/>
          <w:sz w:val="28"/>
          <w:szCs w:val="28"/>
        </w:rPr>
        <w:t>and nonexchange</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transactions</w:t>
      </w:r>
    </w:p>
    <w:p w14:paraId="3BFE8610" w14:textId="77777777" w:rsidR="009C297A" w:rsidRPr="00163CFB" w:rsidRDefault="009C297A" w:rsidP="0077581A">
      <w:pPr>
        <w:ind w:left="709" w:right="709"/>
        <w:rPr>
          <w:rFonts w:asciiTheme="majorBidi" w:hAnsiTheme="majorBidi" w:cstheme="majorBidi"/>
          <w:sz w:val="28"/>
          <w:szCs w:val="28"/>
        </w:rPr>
      </w:pPr>
    </w:p>
    <w:p w14:paraId="2E69F021" w14:textId="77777777" w:rsidR="009C297A" w:rsidRPr="00163CFB" w:rsidRDefault="009C297A" w:rsidP="0077581A">
      <w:pPr>
        <w:pStyle w:val="ListParagraph"/>
        <w:numPr>
          <w:ilvl w:val="0"/>
          <w:numId w:val="11"/>
        </w:numPr>
        <w:tabs>
          <w:tab w:val="left" w:pos="575"/>
        </w:tabs>
        <w:spacing w:before="170" w:line="249" w:lineRule="auto"/>
        <w:ind w:left="709" w:right="709"/>
        <w:rPr>
          <w:rFonts w:asciiTheme="majorBidi" w:hAnsiTheme="majorBidi" w:cstheme="majorBidi"/>
          <w:sz w:val="28"/>
          <w:szCs w:val="28"/>
        </w:rPr>
      </w:pPr>
      <w:r w:rsidRPr="00163CFB">
        <w:rPr>
          <w:rFonts w:asciiTheme="majorBidi" w:hAnsiTheme="majorBidi" w:cstheme="majorBidi"/>
          <w:color w:val="231F20"/>
          <w:sz w:val="28"/>
          <w:szCs w:val="28"/>
        </w:rPr>
        <w:t>The main types of nonexchange transactions</w:t>
      </w:r>
    </w:p>
    <w:p w14:paraId="312DE414" w14:textId="77777777" w:rsidR="009C297A" w:rsidRPr="00163CFB" w:rsidRDefault="009C297A" w:rsidP="0077581A">
      <w:pPr>
        <w:pStyle w:val="ListParagraph"/>
        <w:numPr>
          <w:ilvl w:val="0"/>
          <w:numId w:val="11"/>
        </w:numPr>
        <w:tabs>
          <w:tab w:val="left" w:pos="575"/>
        </w:tabs>
        <w:spacing w:before="122" w:line="249" w:lineRule="auto"/>
        <w:ind w:left="709" w:right="709"/>
        <w:rPr>
          <w:rFonts w:asciiTheme="majorBidi" w:hAnsiTheme="majorBidi" w:cstheme="majorBidi"/>
          <w:sz w:val="28"/>
          <w:szCs w:val="28"/>
        </w:rPr>
      </w:pPr>
      <w:r w:rsidRPr="00163CFB">
        <w:rPr>
          <w:rFonts w:asciiTheme="majorBidi" w:hAnsiTheme="majorBidi" w:cstheme="majorBidi"/>
          <w:color w:val="231F20"/>
          <w:sz w:val="28"/>
          <w:szCs w:val="28"/>
        </w:rPr>
        <w:t xml:space="preserve">The impact of the “available” </w:t>
      </w:r>
      <w:r w:rsidR="00163CFB">
        <w:rPr>
          <w:rFonts w:asciiTheme="majorBidi" w:hAnsiTheme="majorBidi" w:cstheme="majorBidi"/>
          <w:color w:val="231F20"/>
          <w:spacing w:val="-3"/>
          <w:sz w:val="28"/>
          <w:szCs w:val="28"/>
        </w:rPr>
        <w:t>crite</w:t>
      </w:r>
      <w:r w:rsidRPr="00163CFB">
        <w:rPr>
          <w:rFonts w:asciiTheme="majorBidi" w:hAnsiTheme="majorBidi" w:cstheme="majorBidi"/>
          <w:color w:val="231F20"/>
          <w:sz w:val="28"/>
          <w:szCs w:val="28"/>
        </w:rPr>
        <w:t>rion on revenue</w:t>
      </w:r>
      <w:r w:rsidRPr="00163CFB">
        <w:rPr>
          <w:rFonts w:asciiTheme="majorBidi" w:hAnsiTheme="majorBidi" w:cstheme="majorBidi"/>
          <w:color w:val="231F20"/>
          <w:spacing w:val="1"/>
          <w:sz w:val="28"/>
          <w:szCs w:val="28"/>
        </w:rPr>
        <w:t xml:space="preserve"> </w:t>
      </w:r>
      <w:r w:rsidRPr="00163CFB">
        <w:rPr>
          <w:rFonts w:asciiTheme="majorBidi" w:hAnsiTheme="majorBidi" w:cstheme="majorBidi"/>
          <w:color w:val="231F20"/>
          <w:sz w:val="28"/>
          <w:szCs w:val="28"/>
        </w:rPr>
        <w:t>recognition</w:t>
      </w:r>
    </w:p>
    <w:p w14:paraId="48938EAF" w14:textId="77777777" w:rsidR="009C297A" w:rsidRPr="00163CFB" w:rsidRDefault="009C297A" w:rsidP="0077581A">
      <w:pPr>
        <w:pStyle w:val="ListParagraph"/>
        <w:numPr>
          <w:ilvl w:val="0"/>
          <w:numId w:val="11"/>
        </w:numPr>
        <w:tabs>
          <w:tab w:val="left" w:pos="575"/>
        </w:tabs>
        <w:spacing w:before="122" w:line="249" w:lineRule="auto"/>
        <w:ind w:left="709" w:right="709"/>
        <w:rPr>
          <w:rFonts w:asciiTheme="majorBidi" w:hAnsiTheme="majorBidi" w:cstheme="majorBidi"/>
          <w:sz w:val="28"/>
          <w:szCs w:val="28"/>
        </w:rPr>
      </w:pPr>
      <w:r w:rsidRPr="00163CFB">
        <w:rPr>
          <w:rFonts w:asciiTheme="majorBidi" w:hAnsiTheme="majorBidi" w:cstheme="majorBidi"/>
          <w:color w:val="231F20"/>
          <w:sz w:val="28"/>
          <w:szCs w:val="28"/>
        </w:rPr>
        <w:t xml:space="preserve">How each of the following types </w:t>
      </w:r>
      <w:r w:rsidRPr="00163CFB">
        <w:rPr>
          <w:rFonts w:asciiTheme="majorBidi" w:hAnsiTheme="majorBidi" w:cstheme="majorBidi"/>
          <w:color w:val="231F20"/>
          <w:spacing w:val="-6"/>
          <w:sz w:val="28"/>
          <w:szCs w:val="28"/>
        </w:rPr>
        <w:t xml:space="preserve">of </w:t>
      </w:r>
      <w:r w:rsidRPr="00163CFB">
        <w:rPr>
          <w:rFonts w:asciiTheme="majorBidi" w:hAnsiTheme="majorBidi" w:cstheme="majorBidi"/>
          <w:color w:val="231F20"/>
          <w:sz w:val="28"/>
          <w:szCs w:val="28"/>
        </w:rPr>
        <w:t>revenues are accounted</w:t>
      </w:r>
      <w:r w:rsidRPr="00163CFB">
        <w:rPr>
          <w:rFonts w:asciiTheme="majorBidi" w:hAnsiTheme="majorBidi" w:cstheme="majorBidi"/>
          <w:color w:val="231F20"/>
          <w:spacing w:val="1"/>
          <w:sz w:val="28"/>
          <w:szCs w:val="28"/>
        </w:rPr>
        <w:t xml:space="preserve"> </w:t>
      </w:r>
      <w:r w:rsidRPr="00163CFB">
        <w:rPr>
          <w:rFonts w:asciiTheme="majorBidi" w:hAnsiTheme="majorBidi" w:cstheme="majorBidi"/>
          <w:color w:val="231F20"/>
          <w:sz w:val="28"/>
          <w:szCs w:val="28"/>
        </w:rPr>
        <w:t>for:</w:t>
      </w:r>
    </w:p>
    <w:p w14:paraId="5FD5AAFC" w14:textId="77777777" w:rsidR="009C297A" w:rsidRPr="00163CFB" w:rsidRDefault="009C297A" w:rsidP="0077581A">
      <w:pPr>
        <w:pStyle w:val="ListParagraph"/>
        <w:numPr>
          <w:ilvl w:val="1"/>
          <w:numId w:val="11"/>
        </w:numPr>
        <w:tabs>
          <w:tab w:val="left" w:pos="760"/>
        </w:tabs>
        <w:spacing w:before="1"/>
        <w:ind w:left="709" w:right="709"/>
        <w:rPr>
          <w:rFonts w:asciiTheme="majorBidi" w:hAnsiTheme="majorBidi" w:cstheme="majorBidi"/>
          <w:sz w:val="28"/>
          <w:szCs w:val="28"/>
        </w:rPr>
      </w:pPr>
      <w:r w:rsidRPr="00163CFB">
        <w:rPr>
          <w:rFonts w:asciiTheme="majorBidi" w:hAnsiTheme="majorBidi" w:cstheme="majorBidi"/>
          <w:color w:val="231F20"/>
          <w:sz w:val="28"/>
          <w:szCs w:val="28"/>
        </w:rPr>
        <w:t>Property taxes</w:t>
      </w:r>
    </w:p>
    <w:p w14:paraId="230D7677" w14:textId="77777777" w:rsidR="009C297A" w:rsidRPr="00163CFB" w:rsidRDefault="009C297A" w:rsidP="0077581A">
      <w:pPr>
        <w:pStyle w:val="ListParagraph"/>
        <w:numPr>
          <w:ilvl w:val="1"/>
          <w:numId w:val="11"/>
        </w:numPr>
        <w:tabs>
          <w:tab w:val="left" w:pos="760"/>
        </w:tabs>
        <w:spacing w:before="10"/>
        <w:ind w:left="709" w:right="709"/>
        <w:rPr>
          <w:rFonts w:asciiTheme="majorBidi" w:hAnsiTheme="majorBidi" w:cstheme="majorBidi"/>
          <w:sz w:val="28"/>
          <w:szCs w:val="28"/>
        </w:rPr>
      </w:pPr>
      <w:r w:rsidRPr="00163CFB">
        <w:rPr>
          <w:rFonts w:asciiTheme="majorBidi" w:hAnsiTheme="majorBidi" w:cstheme="majorBidi"/>
          <w:color w:val="231F20"/>
          <w:sz w:val="28"/>
          <w:szCs w:val="28"/>
        </w:rPr>
        <w:t>Sales</w:t>
      </w:r>
      <w:r w:rsidRPr="00163CFB">
        <w:rPr>
          <w:rFonts w:asciiTheme="majorBidi" w:hAnsiTheme="majorBidi" w:cstheme="majorBidi"/>
          <w:color w:val="231F20"/>
          <w:spacing w:val="-1"/>
          <w:sz w:val="28"/>
          <w:szCs w:val="28"/>
        </w:rPr>
        <w:t xml:space="preserve"> </w:t>
      </w:r>
      <w:r w:rsidRPr="00163CFB">
        <w:rPr>
          <w:rFonts w:asciiTheme="majorBidi" w:hAnsiTheme="majorBidi" w:cstheme="majorBidi"/>
          <w:color w:val="231F20"/>
          <w:sz w:val="28"/>
          <w:szCs w:val="28"/>
        </w:rPr>
        <w:t>taxes</w:t>
      </w:r>
    </w:p>
    <w:p w14:paraId="568682CE" w14:textId="77777777" w:rsidR="009C297A" w:rsidRPr="00163CFB" w:rsidRDefault="009C297A" w:rsidP="0077581A">
      <w:pPr>
        <w:pStyle w:val="ListParagraph"/>
        <w:numPr>
          <w:ilvl w:val="1"/>
          <w:numId w:val="11"/>
        </w:numPr>
        <w:tabs>
          <w:tab w:val="left" w:pos="760"/>
        </w:tabs>
        <w:spacing w:before="10"/>
        <w:ind w:left="709" w:right="709"/>
        <w:rPr>
          <w:rFonts w:asciiTheme="majorBidi" w:hAnsiTheme="majorBidi" w:cstheme="majorBidi"/>
          <w:sz w:val="28"/>
          <w:szCs w:val="28"/>
        </w:rPr>
      </w:pPr>
      <w:r w:rsidRPr="00163CFB">
        <w:rPr>
          <w:rFonts w:asciiTheme="majorBidi" w:hAnsiTheme="majorBidi" w:cstheme="majorBidi"/>
          <w:color w:val="231F20"/>
          <w:sz w:val="28"/>
          <w:szCs w:val="28"/>
        </w:rPr>
        <w:t>Income taxes</w:t>
      </w:r>
    </w:p>
    <w:p w14:paraId="0154EEEF" w14:textId="77777777" w:rsidR="009C297A" w:rsidRPr="00163CFB" w:rsidRDefault="009C297A" w:rsidP="0077581A">
      <w:pPr>
        <w:pStyle w:val="ListParagraph"/>
        <w:numPr>
          <w:ilvl w:val="1"/>
          <w:numId w:val="11"/>
        </w:numPr>
        <w:tabs>
          <w:tab w:val="left" w:pos="760"/>
        </w:tabs>
        <w:spacing w:before="10"/>
        <w:ind w:left="709" w:right="709"/>
        <w:rPr>
          <w:rFonts w:asciiTheme="majorBidi" w:hAnsiTheme="majorBidi" w:cstheme="majorBidi"/>
          <w:sz w:val="28"/>
          <w:szCs w:val="28"/>
        </w:rPr>
      </w:pPr>
      <w:r w:rsidRPr="00163CFB">
        <w:rPr>
          <w:rFonts w:asciiTheme="majorBidi" w:hAnsiTheme="majorBidi" w:cstheme="majorBidi"/>
          <w:color w:val="231F20"/>
          <w:sz w:val="28"/>
          <w:szCs w:val="28"/>
        </w:rPr>
        <w:t>Licenses and permits</w:t>
      </w:r>
    </w:p>
    <w:p w14:paraId="325EEEFD" w14:textId="77777777" w:rsidR="009C297A" w:rsidRPr="00163CFB" w:rsidRDefault="009C297A" w:rsidP="0077581A">
      <w:pPr>
        <w:pStyle w:val="ListParagraph"/>
        <w:numPr>
          <w:ilvl w:val="1"/>
          <w:numId w:val="11"/>
        </w:numPr>
        <w:tabs>
          <w:tab w:val="left" w:pos="760"/>
        </w:tabs>
        <w:spacing w:before="10"/>
        <w:ind w:left="709" w:right="709"/>
        <w:rPr>
          <w:rFonts w:asciiTheme="majorBidi" w:hAnsiTheme="majorBidi" w:cstheme="majorBidi"/>
          <w:sz w:val="28"/>
          <w:szCs w:val="28"/>
        </w:rPr>
      </w:pPr>
      <w:r w:rsidRPr="00163CFB">
        <w:rPr>
          <w:rFonts w:asciiTheme="majorBidi" w:hAnsiTheme="majorBidi" w:cstheme="majorBidi"/>
          <w:color w:val="231F20"/>
          <w:sz w:val="28"/>
          <w:szCs w:val="28"/>
        </w:rPr>
        <w:t>Fines</w:t>
      </w:r>
    </w:p>
    <w:p w14:paraId="7F03212C" w14:textId="77777777" w:rsidR="009C297A" w:rsidRPr="00163CFB" w:rsidRDefault="009C297A" w:rsidP="0077581A">
      <w:pPr>
        <w:pStyle w:val="ListParagraph"/>
        <w:numPr>
          <w:ilvl w:val="1"/>
          <w:numId w:val="11"/>
        </w:numPr>
        <w:tabs>
          <w:tab w:val="left" w:pos="760"/>
        </w:tabs>
        <w:spacing w:before="10"/>
        <w:ind w:left="709" w:right="709"/>
        <w:rPr>
          <w:rFonts w:asciiTheme="majorBidi" w:hAnsiTheme="majorBidi" w:cstheme="majorBidi"/>
          <w:sz w:val="28"/>
          <w:szCs w:val="28"/>
        </w:rPr>
      </w:pPr>
      <w:r w:rsidRPr="00163CFB">
        <w:rPr>
          <w:rFonts w:asciiTheme="majorBidi" w:hAnsiTheme="majorBidi" w:cstheme="majorBidi"/>
          <w:color w:val="231F20"/>
          <w:sz w:val="28"/>
          <w:szCs w:val="28"/>
        </w:rPr>
        <w:t>Grants and donations</w:t>
      </w:r>
    </w:p>
    <w:p w14:paraId="361C8258" w14:textId="77777777" w:rsidR="009C297A" w:rsidRPr="00163CFB" w:rsidRDefault="009C297A" w:rsidP="0077581A">
      <w:pPr>
        <w:pStyle w:val="ListParagraph"/>
        <w:numPr>
          <w:ilvl w:val="1"/>
          <w:numId w:val="11"/>
        </w:numPr>
        <w:tabs>
          <w:tab w:val="left" w:pos="760"/>
        </w:tabs>
        <w:spacing w:before="10"/>
        <w:ind w:left="709" w:right="709"/>
        <w:rPr>
          <w:rFonts w:asciiTheme="majorBidi" w:hAnsiTheme="majorBidi" w:cstheme="majorBidi"/>
          <w:sz w:val="28"/>
          <w:szCs w:val="28"/>
        </w:rPr>
      </w:pPr>
      <w:r w:rsidRPr="00163CFB">
        <w:rPr>
          <w:rFonts w:asciiTheme="majorBidi" w:hAnsiTheme="majorBidi" w:cstheme="majorBidi"/>
          <w:color w:val="231F20"/>
          <w:sz w:val="28"/>
          <w:szCs w:val="28"/>
        </w:rPr>
        <w:t>Sales of capital assets</w:t>
      </w:r>
    </w:p>
    <w:p w14:paraId="7EC134AB" w14:textId="77777777" w:rsidR="009C297A" w:rsidRPr="00163CFB" w:rsidRDefault="009C297A" w:rsidP="0077581A">
      <w:pPr>
        <w:pStyle w:val="ListParagraph"/>
        <w:numPr>
          <w:ilvl w:val="1"/>
          <w:numId w:val="11"/>
        </w:numPr>
        <w:tabs>
          <w:tab w:val="left" w:pos="760"/>
        </w:tabs>
        <w:spacing w:before="10"/>
        <w:ind w:left="709" w:right="709"/>
        <w:rPr>
          <w:rFonts w:asciiTheme="majorBidi" w:hAnsiTheme="majorBidi" w:cstheme="majorBidi"/>
          <w:sz w:val="28"/>
          <w:szCs w:val="28"/>
        </w:rPr>
      </w:pPr>
      <w:r w:rsidRPr="00163CFB">
        <w:rPr>
          <w:rFonts w:asciiTheme="majorBidi" w:hAnsiTheme="majorBidi" w:cstheme="majorBidi"/>
          <w:color w:val="231F20"/>
          <w:sz w:val="28"/>
          <w:szCs w:val="28"/>
        </w:rPr>
        <w:t>On-behalf payments</w:t>
      </w:r>
    </w:p>
    <w:p w14:paraId="550E87FE" w14:textId="77777777" w:rsidR="00163CFB" w:rsidRDefault="00163CFB" w:rsidP="0077581A">
      <w:pPr>
        <w:tabs>
          <w:tab w:val="left" w:pos="760"/>
        </w:tabs>
        <w:spacing w:before="10"/>
        <w:ind w:left="709" w:right="709"/>
        <w:rPr>
          <w:rFonts w:asciiTheme="majorBidi" w:hAnsiTheme="majorBidi" w:cstheme="majorBidi"/>
          <w:sz w:val="28"/>
          <w:szCs w:val="28"/>
        </w:rPr>
      </w:pPr>
    </w:p>
    <w:p w14:paraId="29840F7D" w14:textId="77777777" w:rsidR="0047417B" w:rsidRDefault="0047417B" w:rsidP="0077581A">
      <w:pPr>
        <w:tabs>
          <w:tab w:val="left" w:pos="760"/>
        </w:tabs>
        <w:spacing w:before="10"/>
        <w:ind w:left="709" w:right="709"/>
        <w:rPr>
          <w:rFonts w:asciiTheme="majorBidi" w:hAnsiTheme="majorBidi" w:cstheme="majorBidi"/>
          <w:sz w:val="28"/>
          <w:szCs w:val="28"/>
        </w:rPr>
      </w:pPr>
    </w:p>
    <w:p w14:paraId="4A52FDAF" w14:textId="77777777" w:rsidR="0047417B" w:rsidRDefault="0047417B" w:rsidP="0077581A">
      <w:pPr>
        <w:tabs>
          <w:tab w:val="left" w:pos="760"/>
        </w:tabs>
        <w:spacing w:before="10"/>
        <w:ind w:left="709" w:right="709"/>
        <w:rPr>
          <w:rFonts w:asciiTheme="majorBidi" w:hAnsiTheme="majorBidi" w:cstheme="majorBidi"/>
          <w:sz w:val="28"/>
          <w:szCs w:val="28"/>
        </w:rPr>
      </w:pPr>
    </w:p>
    <w:p w14:paraId="6CDB0328" w14:textId="77777777" w:rsidR="0047417B" w:rsidRDefault="0047417B" w:rsidP="0077581A">
      <w:pPr>
        <w:tabs>
          <w:tab w:val="left" w:pos="760"/>
        </w:tabs>
        <w:spacing w:before="10"/>
        <w:ind w:left="709" w:right="709"/>
        <w:rPr>
          <w:rFonts w:asciiTheme="majorBidi" w:hAnsiTheme="majorBidi" w:cstheme="majorBidi"/>
          <w:sz w:val="28"/>
          <w:szCs w:val="28"/>
        </w:rPr>
      </w:pPr>
    </w:p>
    <w:p w14:paraId="2914F48B" w14:textId="77777777" w:rsidR="0047417B" w:rsidRDefault="0047417B" w:rsidP="0077581A">
      <w:pPr>
        <w:tabs>
          <w:tab w:val="left" w:pos="760"/>
        </w:tabs>
        <w:spacing w:before="10"/>
        <w:ind w:left="709" w:right="709"/>
        <w:rPr>
          <w:rFonts w:asciiTheme="majorBidi" w:hAnsiTheme="majorBidi" w:cstheme="majorBidi"/>
          <w:sz w:val="28"/>
          <w:szCs w:val="28"/>
        </w:rPr>
      </w:pPr>
    </w:p>
    <w:p w14:paraId="23F63843" w14:textId="2BA6E5FD" w:rsidR="0047417B" w:rsidRDefault="0047417B" w:rsidP="0077581A">
      <w:pPr>
        <w:tabs>
          <w:tab w:val="left" w:pos="760"/>
        </w:tabs>
        <w:spacing w:before="10"/>
        <w:ind w:left="709" w:right="709"/>
        <w:rPr>
          <w:rFonts w:asciiTheme="majorBidi" w:hAnsiTheme="majorBidi" w:cstheme="majorBidi"/>
          <w:sz w:val="28"/>
          <w:szCs w:val="28"/>
        </w:rPr>
      </w:pPr>
    </w:p>
    <w:p w14:paraId="3CD1F5F3" w14:textId="5DD5395A" w:rsidR="00030ACA" w:rsidRDefault="00030ACA" w:rsidP="0077581A">
      <w:pPr>
        <w:tabs>
          <w:tab w:val="left" w:pos="760"/>
        </w:tabs>
        <w:spacing w:before="10"/>
        <w:ind w:left="709" w:right="709"/>
        <w:rPr>
          <w:rFonts w:asciiTheme="majorBidi" w:hAnsiTheme="majorBidi" w:cstheme="majorBidi"/>
          <w:sz w:val="28"/>
          <w:szCs w:val="28"/>
        </w:rPr>
      </w:pPr>
    </w:p>
    <w:p w14:paraId="580615E0" w14:textId="7C820697" w:rsidR="00030ACA" w:rsidRDefault="00030ACA" w:rsidP="0077581A">
      <w:pPr>
        <w:tabs>
          <w:tab w:val="left" w:pos="760"/>
        </w:tabs>
        <w:spacing w:before="10"/>
        <w:ind w:left="709" w:right="709"/>
        <w:rPr>
          <w:rFonts w:asciiTheme="majorBidi" w:hAnsiTheme="majorBidi" w:cstheme="majorBidi"/>
          <w:sz w:val="28"/>
          <w:szCs w:val="28"/>
        </w:rPr>
      </w:pPr>
    </w:p>
    <w:p w14:paraId="2343D55B" w14:textId="7C5CB954" w:rsidR="00030ACA" w:rsidRDefault="00030ACA" w:rsidP="0077581A">
      <w:pPr>
        <w:tabs>
          <w:tab w:val="left" w:pos="760"/>
        </w:tabs>
        <w:spacing w:before="10"/>
        <w:ind w:left="709" w:right="709"/>
        <w:rPr>
          <w:rFonts w:asciiTheme="majorBidi" w:hAnsiTheme="majorBidi" w:cstheme="majorBidi"/>
          <w:sz w:val="28"/>
          <w:szCs w:val="28"/>
        </w:rPr>
      </w:pPr>
    </w:p>
    <w:p w14:paraId="0C3ED157" w14:textId="60F1B9F7" w:rsidR="00030ACA" w:rsidRDefault="00030ACA" w:rsidP="0077581A">
      <w:pPr>
        <w:tabs>
          <w:tab w:val="left" w:pos="760"/>
        </w:tabs>
        <w:spacing w:before="10"/>
        <w:ind w:left="709" w:right="709"/>
        <w:rPr>
          <w:rFonts w:asciiTheme="majorBidi" w:hAnsiTheme="majorBidi" w:cstheme="majorBidi"/>
          <w:sz w:val="28"/>
          <w:szCs w:val="28"/>
        </w:rPr>
      </w:pPr>
    </w:p>
    <w:p w14:paraId="34781DE2" w14:textId="77777777" w:rsidR="00030ACA" w:rsidRDefault="00030ACA" w:rsidP="0077581A">
      <w:pPr>
        <w:tabs>
          <w:tab w:val="left" w:pos="760"/>
        </w:tabs>
        <w:spacing w:before="10"/>
        <w:ind w:left="709" w:right="709"/>
        <w:rPr>
          <w:rFonts w:asciiTheme="majorBidi" w:hAnsiTheme="majorBidi" w:cstheme="majorBidi"/>
          <w:sz w:val="28"/>
          <w:szCs w:val="28"/>
        </w:rPr>
      </w:pPr>
    </w:p>
    <w:p w14:paraId="37D92BEC" w14:textId="77777777" w:rsidR="0047417B" w:rsidRDefault="0047417B" w:rsidP="0077581A">
      <w:pPr>
        <w:tabs>
          <w:tab w:val="left" w:pos="760"/>
        </w:tabs>
        <w:spacing w:before="10"/>
        <w:ind w:left="709" w:right="709"/>
        <w:rPr>
          <w:rFonts w:asciiTheme="majorBidi" w:hAnsiTheme="majorBidi" w:cstheme="majorBidi"/>
          <w:sz w:val="28"/>
          <w:szCs w:val="28"/>
        </w:rPr>
      </w:pPr>
    </w:p>
    <w:p w14:paraId="2176BE73" w14:textId="77777777" w:rsidR="0047417B" w:rsidRPr="00163CFB" w:rsidRDefault="0047417B" w:rsidP="0077581A">
      <w:pPr>
        <w:tabs>
          <w:tab w:val="left" w:pos="760"/>
        </w:tabs>
        <w:spacing w:before="10"/>
        <w:ind w:left="709" w:right="709"/>
        <w:rPr>
          <w:rFonts w:asciiTheme="majorBidi" w:hAnsiTheme="majorBidi" w:cstheme="majorBidi"/>
          <w:sz w:val="28"/>
          <w:szCs w:val="28"/>
        </w:rPr>
      </w:pPr>
    </w:p>
    <w:p w14:paraId="637500B7" w14:textId="77777777" w:rsidR="009C297A" w:rsidRPr="00163CFB" w:rsidRDefault="009C297A" w:rsidP="0047417B">
      <w:pPr>
        <w:pStyle w:val="TableParagraph"/>
        <w:spacing w:before="119" w:line="285" w:lineRule="auto"/>
        <w:ind w:left="1" w:right="709" w:hanging="1"/>
        <w:rPr>
          <w:rFonts w:asciiTheme="majorBidi" w:hAnsiTheme="majorBidi" w:cstheme="majorBidi"/>
          <w:b/>
          <w:color w:val="00953B"/>
          <w:spacing w:val="11"/>
          <w:w w:val="90"/>
          <w:sz w:val="28"/>
          <w:szCs w:val="28"/>
        </w:rPr>
      </w:pPr>
      <w:r w:rsidRPr="00163CFB">
        <w:rPr>
          <w:rFonts w:asciiTheme="majorBidi" w:hAnsiTheme="majorBidi" w:cstheme="majorBidi"/>
          <w:b/>
          <w:color w:val="00953B"/>
          <w:spacing w:val="7"/>
          <w:w w:val="85"/>
          <w:sz w:val="28"/>
          <w:szCs w:val="28"/>
        </w:rPr>
        <w:lastRenderedPageBreak/>
        <w:t xml:space="preserve">           </w:t>
      </w:r>
      <w:r w:rsidRPr="00163CFB">
        <w:rPr>
          <w:rFonts w:asciiTheme="majorBidi" w:hAnsiTheme="majorBidi" w:cstheme="majorBidi"/>
          <w:b/>
          <w:color w:val="0F243E" w:themeColor="text2" w:themeShade="80"/>
          <w:spacing w:val="7"/>
          <w:w w:val="85"/>
          <w:sz w:val="28"/>
          <w:szCs w:val="28"/>
        </w:rPr>
        <w:t>WHY</w:t>
      </w:r>
      <w:r w:rsidRPr="00163CFB">
        <w:rPr>
          <w:rFonts w:asciiTheme="majorBidi" w:hAnsiTheme="majorBidi" w:cstheme="majorBidi"/>
          <w:b/>
          <w:color w:val="0F243E" w:themeColor="text2" w:themeShade="80"/>
          <w:spacing w:val="-19"/>
          <w:w w:val="85"/>
          <w:sz w:val="28"/>
          <w:szCs w:val="28"/>
        </w:rPr>
        <w:t xml:space="preserve"> </w:t>
      </w:r>
      <w:r w:rsidRPr="00163CFB">
        <w:rPr>
          <w:rFonts w:asciiTheme="majorBidi" w:hAnsiTheme="majorBidi" w:cstheme="majorBidi"/>
          <w:b/>
          <w:color w:val="0F243E" w:themeColor="text2" w:themeShade="80"/>
          <w:spacing w:val="5"/>
          <w:w w:val="85"/>
          <w:sz w:val="28"/>
          <w:szCs w:val="28"/>
        </w:rPr>
        <w:t xml:space="preserve">AND </w:t>
      </w:r>
      <w:r w:rsidRPr="00163CFB">
        <w:rPr>
          <w:rFonts w:asciiTheme="majorBidi" w:hAnsiTheme="majorBidi" w:cstheme="majorBidi"/>
          <w:b/>
          <w:color w:val="0F243E" w:themeColor="text2" w:themeShade="80"/>
          <w:spacing w:val="7"/>
          <w:w w:val="90"/>
          <w:sz w:val="28"/>
          <w:szCs w:val="28"/>
        </w:rPr>
        <w:t>HOW</w:t>
      </w:r>
      <w:r w:rsidRPr="00163CFB">
        <w:rPr>
          <w:rFonts w:asciiTheme="majorBidi" w:hAnsiTheme="majorBidi" w:cstheme="majorBidi"/>
          <w:b/>
          <w:color w:val="0F243E" w:themeColor="text2" w:themeShade="80"/>
          <w:spacing w:val="-19"/>
          <w:w w:val="90"/>
          <w:sz w:val="28"/>
          <w:szCs w:val="28"/>
        </w:rPr>
        <w:t xml:space="preserve"> </w:t>
      </w:r>
      <w:r w:rsidRPr="00163CFB">
        <w:rPr>
          <w:rFonts w:asciiTheme="majorBidi" w:hAnsiTheme="majorBidi" w:cstheme="majorBidi"/>
          <w:b/>
          <w:color w:val="0F243E" w:themeColor="text2" w:themeShade="80"/>
          <w:spacing w:val="11"/>
          <w:w w:val="90"/>
          <w:sz w:val="28"/>
          <w:szCs w:val="28"/>
        </w:rPr>
        <w:t>DO</w:t>
      </w:r>
      <w:r w:rsidR="00163CFB" w:rsidRPr="00163CFB">
        <w:rPr>
          <w:rFonts w:asciiTheme="majorBidi" w:hAnsiTheme="majorBidi" w:cstheme="majorBidi"/>
          <w:b/>
          <w:color w:val="0F243E" w:themeColor="text2" w:themeShade="80"/>
          <w:spacing w:val="11"/>
          <w:w w:val="90"/>
          <w:sz w:val="28"/>
          <w:szCs w:val="28"/>
        </w:rPr>
        <w:t xml:space="preserve"> </w:t>
      </w:r>
      <w:r w:rsidRPr="00163CFB">
        <w:rPr>
          <w:rFonts w:asciiTheme="majorBidi" w:hAnsiTheme="majorBidi" w:cstheme="majorBidi"/>
          <w:b/>
          <w:color w:val="0F243E" w:themeColor="text2" w:themeShade="80"/>
          <w:spacing w:val="11"/>
          <w:w w:val="75"/>
          <w:sz w:val="28"/>
          <w:szCs w:val="28"/>
        </w:rPr>
        <w:t xml:space="preserve">GOVERNMENTS </w:t>
      </w:r>
      <w:r w:rsidRPr="00163CFB">
        <w:rPr>
          <w:rFonts w:asciiTheme="majorBidi" w:hAnsiTheme="majorBidi" w:cstheme="majorBidi"/>
          <w:b/>
          <w:color w:val="0F243E" w:themeColor="text2" w:themeShade="80"/>
          <w:spacing w:val="7"/>
          <w:w w:val="90"/>
          <w:sz w:val="28"/>
          <w:szCs w:val="28"/>
        </w:rPr>
        <w:t>USE</w:t>
      </w:r>
      <w:r w:rsidRPr="00163CFB">
        <w:rPr>
          <w:rFonts w:asciiTheme="majorBidi" w:hAnsiTheme="majorBidi" w:cstheme="majorBidi"/>
          <w:b/>
          <w:color w:val="0F243E" w:themeColor="text2" w:themeShade="80"/>
          <w:spacing w:val="4"/>
          <w:w w:val="90"/>
          <w:sz w:val="28"/>
          <w:szCs w:val="28"/>
        </w:rPr>
        <w:t xml:space="preserve"> </w:t>
      </w:r>
      <w:r w:rsidRPr="00163CFB">
        <w:rPr>
          <w:rFonts w:asciiTheme="majorBidi" w:hAnsiTheme="majorBidi" w:cstheme="majorBidi"/>
          <w:b/>
          <w:color w:val="0F243E" w:themeColor="text2" w:themeShade="80"/>
          <w:spacing w:val="11"/>
          <w:w w:val="90"/>
          <w:sz w:val="28"/>
          <w:szCs w:val="28"/>
        </w:rPr>
        <w:t>THE</w:t>
      </w:r>
      <w:r w:rsidR="00163CFB" w:rsidRPr="00163CFB">
        <w:rPr>
          <w:rFonts w:asciiTheme="majorBidi" w:hAnsiTheme="majorBidi" w:cstheme="majorBidi"/>
          <w:b/>
          <w:color w:val="0F243E" w:themeColor="text2" w:themeShade="80"/>
          <w:spacing w:val="11"/>
          <w:w w:val="90"/>
          <w:sz w:val="28"/>
          <w:szCs w:val="28"/>
        </w:rPr>
        <w:t xml:space="preserve"> </w:t>
      </w:r>
      <w:r w:rsidRPr="00163CFB">
        <w:rPr>
          <w:rFonts w:asciiTheme="majorBidi" w:hAnsiTheme="majorBidi" w:cstheme="majorBidi"/>
          <w:b/>
          <w:color w:val="0F243E" w:themeColor="text2" w:themeShade="80"/>
          <w:w w:val="80"/>
          <w:sz w:val="28"/>
          <w:szCs w:val="28"/>
        </w:rPr>
        <w:t xml:space="preserve">MODIFIED ACCRUAL </w:t>
      </w:r>
      <w:r w:rsidRPr="00163CFB">
        <w:rPr>
          <w:rFonts w:asciiTheme="majorBidi" w:hAnsiTheme="majorBidi" w:cstheme="majorBidi"/>
          <w:b/>
          <w:color w:val="0F243E" w:themeColor="text2" w:themeShade="80"/>
          <w:w w:val="90"/>
          <w:sz w:val="28"/>
          <w:szCs w:val="28"/>
        </w:rPr>
        <w:t>BASIS?</w:t>
      </w:r>
    </w:p>
    <w:tbl>
      <w:tblPr>
        <w:tblW w:w="0" w:type="auto"/>
        <w:tblInd w:w="370" w:type="dxa"/>
        <w:tblLayout w:type="fixed"/>
        <w:tblCellMar>
          <w:left w:w="0" w:type="dxa"/>
          <w:right w:w="0" w:type="dxa"/>
        </w:tblCellMar>
        <w:tblLook w:val="01E0" w:firstRow="1" w:lastRow="1" w:firstColumn="1" w:lastColumn="1" w:noHBand="0" w:noVBand="0"/>
      </w:tblPr>
      <w:tblGrid>
        <w:gridCol w:w="8986"/>
      </w:tblGrid>
      <w:tr w:rsidR="009C297A" w:rsidRPr="0077581A" w14:paraId="4D0D9ABC" w14:textId="77777777" w:rsidTr="0077581A">
        <w:trPr>
          <w:trHeight w:val="2266"/>
        </w:trPr>
        <w:tc>
          <w:tcPr>
            <w:tcW w:w="8986" w:type="dxa"/>
          </w:tcPr>
          <w:p w14:paraId="1AA95C80" w14:textId="77777777" w:rsidR="009C297A" w:rsidRPr="0077581A" w:rsidRDefault="009C297A" w:rsidP="0077581A">
            <w:pPr>
              <w:pStyle w:val="TableParagraph"/>
              <w:spacing w:before="119" w:line="285" w:lineRule="auto"/>
              <w:ind w:left="709" w:right="709" w:hanging="1"/>
              <w:rPr>
                <w:rFonts w:asciiTheme="majorBidi" w:hAnsiTheme="majorBidi" w:cstheme="majorBidi"/>
                <w:b/>
                <w:i/>
                <w:iCs/>
                <w:sz w:val="28"/>
                <w:szCs w:val="28"/>
              </w:rPr>
            </w:pPr>
            <w:r w:rsidRPr="0077581A">
              <w:rPr>
                <w:rFonts w:asciiTheme="majorBidi" w:hAnsiTheme="majorBidi" w:cstheme="majorBidi"/>
                <w:b/>
                <w:i/>
                <w:iCs/>
                <w:color w:val="FF0000"/>
                <w:w w:val="85"/>
                <w:sz w:val="28"/>
                <w:szCs w:val="28"/>
              </w:rPr>
              <w:t>RATIONALE</w:t>
            </w:r>
            <w:r w:rsidR="00163CFB" w:rsidRPr="0077581A">
              <w:rPr>
                <w:rFonts w:asciiTheme="majorBidi" w:hAnsiTheme="majorBidi" w:cstheme="majorBidi"/>
                <w:b/>
                <w:i/>
                <w:iCs/>
                <w:color w:val="FF0000"/>
                <w:w w:val="85"/>
                <w:sz w:val="28"/>
                <w:szCs w:val="28"/>
              </w:rPr>
              <w:t xml:space="preserve"> FOR THE MODIFIED ACCRUAL BASIS</w:t>
            </w:r>
            <w:r w:rsidRPr="0077581A">
              <w:rPr>
                <w:rFonts w:asciiTheme="majorBidi" w:hAnsiTheme="majorBidi" w:cstheme="majorBidi"/>
                <w:b/>
                <w:i/>
                <w:iCs/>
                <w:color w:val="00953B"/>
                <w:spacing w:val="7"/>
                <w:w w:val="85"/>
                <w:sz w:val="28"/>
                <w:szCs w:val="28"/>
              </w:rPr>
              <w:t xml:space="preserve"> </w:t>
            </w:r>
          </w:p>
          <w:p w14:paraId="6E4E632E" w14:textId="77777777" w:rsidR="009C297A" w:rsidRPr="0077581A" w:rsidRDefault="009C297A" w:rsidP="0077581A">
            <w:pPr>
              <w:pStyle w:val="TableParagraph"/>
              <w:spacing w:before="127" w:line="249" w:lineRule="auto"/>
              <w:ind w:left="709" w:right="709" w:hanging="4"/>
              <w:jc w:val="both"/>
              <w:rPr>
                <w:rFonts w:asciiTheme="majorBidi" w:hAnsiTheme="majorBidi" w:cstheme="majorBidi"/>
                <w:i/>
                <w:iCs/>
                <w:color w:val="FF0000"/>
                <w:sz w:val="28"/>
                <w:szCs w:val="28"/>
              </w:rPr>
            </w:pPr>
            <w:r w:rsidRPr="0077581A">
              <w:rPr>
                <w:rFonts w:asciiTheme="majorBidi" w:hAnsiTheme="majorBidi" w:cstheme="majorBidi"/>
                <w:i/>
                <w:iCs/>
                <w:sz w:val="28"/>
                <w:szCs w:val="28"/>
              </w:rPr>
              <w:t>The foundation for our discussion of revenue and expenditure recognition was laid in Chapter</w:t>
            </w:r>
            <w:r w:rsidRPr="0077581A">
              <w:rPr>
                <w:rFonts w:asciiTheme="majorBidi" w:hAnsiTheme="majorBidi" w:cstheme="majorBidi"/>
                <w:i/>
                <w:iCs/>
                <w:spacing w:val="-26"/>
                <w:sz w:val="28"/>
                <w:szCs w:val="28"/>
              </w:rPr>
              <w:t xml:space="preserve"> </w:t>
            </w:r>
            <w:r w:rsidRPr="0077581A">
              <w:rPr>
                <w:rFonts w:asciiTheme="majorBidi" w:hAnsiTheme="majorBidi" w:cstheme="majorBidi"/>
                <w:i/>
                <w:iCs/>
                <w:sz w:val="28"/>
                <w:szCs w:val="28"/>
              </w:rPr>
              <w:t xml:space="preserve">1. In that chapter we pointed </w:t>
            </w:r>
            <w:r w:rsidRPr="0077581A">
              <w:rPr>
                <w:rFonts w:asciiTheme="majorBidi" w:hAnsiTheme="majorBidi" w:cstheme="majorBidi"/>
                <w:i/>
                <w:iCs/>
                <w:color w:val="FF0000"/>
                <w:sz w:val="28"/>
                <w:szCs w:val="28"/>
              </w:rPr>
              <w:t xml:space="preserve">to two key </w:t>
            </w:r>
            <w:r w:rsidRPr="0077581A">
              <w:rPr>
                <w:rFonts w:asciiTheme="majorBidi" w:hAnsiTheme="majorBidi" w:cstheme="majorBidi"/>
                <w:b/>
                <w:bCs/>
                <w:i/>
                <w:iCs/>
                <w:color w:val="FF0000"/>
                <w:sz w:val="28"/>
                <w:szCs w:val="28"/>
                <w:u w:val="single"/>
              </w:rPr>
              <w:t>objectives of financial</w:t>
            </w:r>
            <w:r w:rsidRPr="0077581A">
              <w:rPr>
                <w:rFonts w:asciiTheme="majorBidi" w:hAnsiTheme="majorBidi" w:cstheme="majorBidi"/>
                <w:b/>
                <w:bCs/>
                <w:i/>
                <w:iCs/>
                <w:color w:val="FF0000"/>
                <w:spacing w:val="-6"/>
                <w:sz w:val="28"/>
                <w:szCs w:val="28"/>
                <w:u w:val="single"/>
              </w:rPr>
              <w:t xml:space="preserve"> </w:t>
            </w:r>
            <w:r w:rsidRPr="0077581A">
              <w:rPr>
                <w:rFonts w:asciiTheme="majorBidi" w:hAnsiTheme="majorBidi" w:cstheme="majorBidi"/>
                <w:b/>
                <w:bCs/>
                <w:i/>
                <w:iCs/>
                <w:color w:val="FF0000"/>
                <w:sz w:val="28"/>
                <w:szCs w:val="28"/>
                <w:u w:val="single"/>
              </w:rPr>
              <w:t>reporting:</w:t>
            </w:r>
          </w:p>
          <w:p w14:paraId="503FBCE4" w14:textId="77777777" w:rsidR="009C297A" w:rsidRPr="0077581A" w:rsidRDefault="009C297A" w:rsidP="0077581A">
            <w:pPr>
              <w:pStyle w:val="TableParagraph"/>
              <w:numPr>
                <w:ilvl w:val="0"/>
                <w:numId w:val="12"/>
              </w:numPr>
              <w:tabs>
                <w:tab w:val="left" w:pos="449"/>
              </w:tabs>
              <w:spacing w:before="122" w:line="249" w:lineRule="auto"/>
              <w:ind w:left="709" w:right="709"/>
              <w:jc w:val="both"/>
              <w:rPr>
                <w:rFonts w:asciiTheme="majorBidi" w:hAnsiTheme="majorBidi" w:cstheme="majorBidi"/>
                <w:i/>
                <w:iCs/>
                <w:sz w:val="28"/>
                <w:szCs w:val="28"/>
              </w:rPr>
            </w:pPr>
            <w:r w:rsidRPr="0077581A">
              <w:rPr>
                <w:rFonts w:asciiTheme="majorBidi" w:hAnsiTheme="majorBidi" w:cstheme="majorBidi"/>
                <w:i/>
                <w:iCs/>
                <w:sz w:val="28"/>
                <w:szCs w:val="28"/>
              </w:rPr>
              <w:t>Indicating</w:t>
            </w:r>
            <w:r w:rsidRPr="0077581A">
              <w:rPr>
                <w:rFonts w:asciiTheme="majorBidi" w:hAnsiTheme="majorBidi" w:cstheme="majorBidi"/>
                <w:i/>
                <w:iCs/>
                <w:spacing w:val="-7"/>
                <w:sz w:val="28"/>
                <w:szCs w:val="28"/>
              </w:rPr>
              <w:t xml:space="preserve"> </w:t>
            </w:r>
            <w:r w:rsidRPr="0077581A">
              <w:rPr>
                <w:rFonts w:asciiTheme="majorBidi" w:hAnsiTheme="majorBidi" w:cstheme="majorBidi"/>
                <w:i/>
                <w:iCs/>
                <w:sz w:val="28"/>
                <w:szCs w:val="28"/>
              </w:rPr>
              <w:t>the</w:t>
            </w:r>
            <w:r w:rsidRPr="0077581A">
              <w:rPr>
                <w:rFonts w:asciiTheme="majorBidi" w:hAnsiTheme="majorBidi" w:cstheme="majorBidi"/>
                <w:i/>
                <w:iCs/>
                <w:spacing w:val="-7"/>
                <w:sz w:val="28"/>
                <w:szCs w:val="28"/>
              </w:rPr>
              <w:t xml:space="preserve"> </w:t>
            </w:r>
            <w:r w:rsidRPr="0077581A">
              <w:rPr>
                <w:rFonts w:asciiTheme="majorBidi" w:hAnsiTheme="majorBidi" w:cstheme="majorBidi"/>
                <w:i/>
                <w:iCs/>
                <w:sz w:val="28"/>
                <w:szCs w:val="28"/>
              </w:rPr>
              <w:t>extent</w:t>
            </w:r>
            <w:r w:rsidRPr="0077581A">
              <w:rPr>
                <w:rFonts w:asciiTheme="majorBidi" w:hAnsiTheme="majorBidi" w:cstheme="majorBidi"/>
                <w:i/>
                <w:iCs/>
                <w:spacing w:val="-7"/>
                <w:sz w:val="28"/>
                <w:szCs w:val="28"/>
              </w:rPr>
              <w:t xml:space="preserve"> </w:t>
            </w:r>
            <w:r w:rsidRPr="0077581A">
              <w:rPr>
                <w:rFonts w:asciiTheme="majorBidi" w:hAnsiTheme="majorBidi" w:cstheme="majorBidi"/>
                <w:i/>
                <w:iCs/>
                <w:sz w:val="28"/>
                <w:szCs w:val="28"/>
              </w:rPr>
              <w:t>to</w:t>
            </w:r>
            <w:r w:rsidRPr="0077581A">
              <w:rPr>
                <w:rFonts w:asciiTheme="majorBidi" w:hAnsiTheme="majorBidi" w:cstheme="majorBidi"/>
                <w:i/>
                <w:iCs/>
                <w:spacing w:val="-7"/>
                <w:sz w:val="28"/>
                <w:szCs w:val="28"/>
              </w:rPr>
              <w:t xml:space="preserve"> </w:t>
            </w:r>
            <w:r w:rsidRPr="0077581A">
              <w:rPr>
                <w:rFonts w:asciiTheme="majorBidi" w:hAnsiTheme="majorBidi" w:cstheme="majorBidi"/>
                <w:i/>
                <w:iCs/>
                <w:sz w:val="28"/>
                <w:szCs w:val="28"/>
              </w:rPr>
              <w:t>which</w:t>
            </w:r>
            <w:r w:rsidRPr="0077581A">
              <w:rPr>
                <w:rFonts w:asciiTheme="majorBidi" w:hAnsiTheme="majorBidi" w:cstheme="majorBidi"/>
                <w:i/>
                <w:iCs/>
                <w:spacing w:val="-6"/>
                <w:sz w:val="28"/>
                <w:szCs w:val="28"/>
              </w:rPr>
              <w:t xml:space="preserve"> </w:t>
            </w:r>
            <w:r w:rsidRPr="0077581A">
              <w:rPr>
                <w:rFonts w:asciiTheme="majorBidi" w:hAnsiTheme="majorBidi" w:cstheme="majorBidi"/>
                <w:i/>
                <w:iCs/>
                <w:sz w:val="28"/>
                <w:szCs w:val="28"/>
              </w:rPr>
              <w:t>the</w:t>
            </w:r>
            <w:r w:rsidRPr="0077581A">
              <w:rPr>
                <w:rFonts w:asciiTheme="majorBidi" w:hAnsiTheme="majorBidi" w:cstheme="majorBidi"/>
                <w:i/>
                <w:iCs/>
                <w:spacing w:val="-7"/>
                <w:sz w:val="28"/>
                <w:szCs w:val="28"/>
              </w:rPr>
              <w:t xml:space="preserve"> </w:t>
            </w:r>
            <w:r w:rsidRPr="0077581A">
              <w:rPr>
                <w:rFonts w:asciiTheme="majorBidi" w:hAnsiTheme="majorBidi" w:cstheme="majorBidi"/>
                <w:i/>
                <w:iCs/>
                <w:sz w:val="28"/>
                <w:szCs w:val="28"/>
              </w:rPr>
              <w:t>entity</w:t>
            </w:r>
            <w:r w:rsidRPr="0077581A">
              <w:rPr>
                <w:rFonts w:asciiTheme="majorBidi" w:hAnsiTheme="majorBidi" w:cstheme="majorBidi"/>
                <w:i/>
                <w:iCs/>
                <w:spacing w:val="-7"/>
                <w:sz w:val="28"/>
                <w:szCs w:val="28"/>
              </w:rPr>
              <w:t xml:space="preserve"> </w:t>
            </w:r>
            <w:r w:rsidRPr="0077581A">
              <w:rPr>
                <w:rFonts w:asciiTheme="majorBidi" w:hAnsiTheme="majorBidi" w:cstheme="majorBidi"/>
                <w:i/>
                <w:iCs/>
                <w:sz w:val="28"/>
                <w:szCs w:val="28"/>
              </w:rPr>
              <w:t>achieved</w:t>
            </w:r>
            <w:r w:rsidRPr="0077581A">
              <w:rPr>
                <w:rFonts w:asciiTheme="majorBidi" w:hAnsiTheme="majorBidi" w:cstheme="majorBidi"/>
                <w:i/>
                <w:iCs/>
                <w:spacing w:val="-7"/>
                <w:sz w:val="28"/>
                <w:szCs w:val="28"/>
              </w:rPr>
              <w:t xml:space="preserve"> </w:t>
            </w:r>
            <w:proofErr w:type="spellStart"/>
            <w:r w:rsidRPr="0077581A">
              <w:rPr>
                <w:rFonts w:asciiTheme="majorBidi" w:hAnsiTheme="majorBidi" w:cstheme="majorBidi"/>
                <w:i/>
                <w:iCs/>
                <w:sz w:val="28"/>
                <w:szCs w:val="28"/>
              </w:rPr>
              <w:t>interperiod</w:t>
            </w:r>
            <w:proofErr w:type="spellEnd"/>
            <w:r w:rsidRPr="0077581A">
              <w:rPr>
                <w:rFonts w:asciiTheme="majorBidi" w:hAnsiTheme="majorBidi" w:cstheme="majorBidi"/>
                <w:i/>
                <w:iCs/>
                <w:spacing w:val="-7"/>
                <w:sz w:val="28"/>
                <w:szCs w:val="28"/>
              </w:rPr>
              <w:t xml:space="preserve"> </w:t>
            </w:r>
            <w:r w:rsidRPr="0077581A">
              <w:rPr>
                <w:rFonts w:asciiTheme="majorBidi" w:hAnsiTheme="majorBidi" w:cstheme="majorBidi"/>
                <w:i/>
                <w:iCs/>
                <w:sz w:val="28"/>
                <w:szCs w:val="28"/>
              </w:rPr>
              <w:t>equity</w:t>
            </w:r>
            <w:r w:rsidRPr="0077581A">
              <w:rPr>
                <w:rFonts w:asciiTheme="majorBidi" w:hAnsiTheme="majorBidi" w:cstheme="majorBidi"/>
                <w:i/>
                <w:iCs/>
                <w:spacing w:val="-6"/>
                <w:sz w:val="28"/>
                <w:szCs w:val="28"/>
              </w:rPr>
              <w:t xml:space="preserve"> </w:t>
            </w:r>
            <w:r w:rsidRPr="0077581A">
              <w:rPr>
                <w:rFonts w:asciiTheme="majorBidi" w:hAnsiTheme="majorBidi" w:cstheme="majorBidi"/>
                <w:i/>
                <w:iCs/>
                <w:sz w:val="28"/>
                <w:szCs w:val="28"/>
              </w:rPr>
              <w:t>(i.e.,</w:t>
            </w:r>
            <w:r w:rsidRPr="0077581A">
              <w:rPr>
                <w:rFonts w:asciiTheme="majorBidi" w:hAnsiTheme="majorBidi" w:cstheme="majorBidi"/>
                <w:i/>
                <w:iCs/>
                <w:spacing w:val="-7"/>
                <w:sz w:val="28"/>
                <w:szCs w:val="28"/>
              </w:rPr>
              <w:t xml:space="preserve"> </w:t>
            </w:r>
            <w:r w:rsidRPr="0077581A">
              <w:rPr>
                <w:rFonts w:asciiTheme="majorBidi" w:hAnsiTheme="majorBidi" w:cstheme="majorBidi"/>
                <w:i/>
                <w:iCs/>
                <w:sz w:val="28"/>
                <w:szCs w:val="28"/>
              </w:rPr>
              <w:t>whether</w:t>
            </w:r>
            <w:r w:rsidRPr="0077581A">
              <w:rPr>
                <w:rFonts w:asciiTheme="majorBidi" w:hAnsiTheme="majorBidi" w:cstheme="majorBidi"/>
                <w:i/>
                <w:iCs/>
                <w:spacing w:val="-7"/>
                <w:sz w:val="28"/>
                <w:szCs w:val="28"/>
              </w:rPr>
              <w:t xml:space="preserve"> </w:t>
            </w:r>
            <w:r w:rsidRPr="0077581A">
              <w:rPr>
                <w:rFonts w:asciiTheme="majorBidi" w:hAnsiTheme="majorBidi" w:cstheme="majorBidi"/>
                <w:i/>
                <w:iCs/>
                <w:sz w:val="28"/>
                <w:szCs w:val="28"/>
              </w:rPr>
              <w:t xml:space="preserve">current-year revenues were </w:t>
            </w:r>
            <w:proofErr w:type="gramStart"/>
            <w:r w:rsidRPr="0077581A">
              <w:rPr>
                <w:rFonts w:asciiTheme="majorBidi" w:hAnsiTheme="majorBidi" w:cstheme="majorBidi"/>
                <w:i/>
                <w:iCs/>
                <w:sz w:val="28"/>
                <w:szCs w:val="28"/>
              </w:rPr>
              <w:t>sufficient</w:t>
            </w:r>
            <w:proofErr w:type="gramEnd"/>
            <w:r w:rsidRPr="0077581A">
              <w:rPr>
                <w:rFonts w:asciiTheme="majorBidi" w:hAnsiTheme="majorBidi" w:cstheme="majorBidi"/>
                <w:i/>
                <w:iCs/>
                <w:sz w:val="28"/>
                <w:szCs w:val="28"/>
              </w:rPr>
              <w:t xml:space="preserve"> to pay for current-year</w:t>
            </w:r>
            <w:r w:rsidRPr="0077581A">
              <w:rPr>
                <w:rFonts w:asciiTheme="majorBidi" w:hAnsiTheme="majorBidi" w:cstheme="majorBidi"/>
                <w:i/>
                <w:iCs/>
                <w:spacing w:val="-2"/>
                <w:sz w:val="28"/>
                <w:szCs w:val="28"/>
              </w:rPr>
              <w:t xml:space="preserve"> </w:t>
            </w:r>
            <w:r w:rsidRPr="0077581A">
              <w:rPr>
                <w:rFonts w:asciiTheme="majorBidi" w:hAnsiTheme="majorBidi" w:cstheme="majorBidi"/>
                <w:i/>
                <w:iCs/>
                <w:sz w:val="28"/>
                <w:szCs w:val="28"/>
              </w:rPr>
              <w:t>services)</w:t>
            </w:r>
          </w:p>
          <w:p w14:paraId="383E674C" w14:textId="77777777" w:rsidR="009C297A" w:rsidRPr="0077581A" w:rsidRDefault="009C297A" w:rsidP="0077581A">
            <w:pPr>
              <w:pStyle w:val="TableParagraph"/>
              <w:numPr>
                <w:ilvl w:val="0"/>
                <w:numId w:val="12"/>
              </w:numPr>
              <w:tabs>
                <w:tab w:val="left" w:pos="450"/>
              </w:tabs>
              <w:spacing w:before="121" w:line="249" w:lineRule="auto"/>
              <w:ind w:left="709" w:right="709"/>
              <w:jc w:val="both"/>
              <w:rPr>
                <w:rFonts w:asciiTheme="majorBidi" w:hAnsiTheme="majorBidi" w:cstheme="majorBidi"/>
                <w:i/>
                <w:iCs/>
                <w:sz w:val="28"/>
                <w:szCs w:val="28"/>
              </w:rPr>
            </w:pPr>
            <w:r w:rsidRPr="0077581A">
              <w:rPr>
                <w:rFonts w:asciiTheme="majorBidi" w:hAnsiTheme="majorBidi" w:cstheme="majorBidi"/>
                <w:i/>
                <w:iCs/>
                <w:sz w:val="28"/>
                <w:szCs w:val="28"/>
              </w:rPr>
              <w:t>Demonstrating</w:t>
            </w:r>
            <w:r w:rsidRPr="0077581A">
              <w:rPr>
                <w:rFonts w:asciiTheme="majorBidi" w:hAnsiTheme="majorBidi" w:cstheme="majorBidi"/>
                <w:i/>
                <w:iCs/>
                <w:spacing w:val="-12"/>
                <w:sz w:val="28"/>
                <w:szCs w:val="28"/>
              </w:rPr>
              <w:t xml:space="preserve"> </w:t>
            </w:r>
            <w:r w:rsidRPr="0077581A">
              <w:rPr>
                <w:rFonts w:asciiTheme="majorBidi" w:hAnsiTheme="majorBidi" w:cstheme="majorBidi"/>
                <w:i/>
                <w:iCs/>
                <w:sz w:val="28"/>
                <w:szCs w:val="28"/>
              </w:rPr>
              <w:t>whether</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the</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entity</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obtained</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and</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used</w:t>
            </w:r>
            <w:r w:rsidRPr="0077581A">
              <w:rPr>
                <w:rFonts w:asciiTheme="majorBidi" w:hAnsiTheme="majorBidi" w:cstheme="majorBidi"/>
                <w:i/>
                <w:iCs/>
                <w:spacing w:val="-12"/>
                <w:sz w:val="28"/>
                <w:szCs w:val="28"/>
              </w:rPr>
              <w:t xml:space="preserve"> </w:t>
            </w:r>
            <w:r w:rsidRPr="0077581A">
              <w:rPr>
                <w:rFonts w:asciiTheme="majorBidi" w:hAnsiTheme="majorBidi" w:cstheme="majorBidi"/>
                <w:i/>
                <w:iCs/>
                <w:sz w:val="28"/>
                <w:szCs w:val="28"/>
              </w:rPr>
              <w:t>its</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resources</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in</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accordance</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with</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its</w:t>
            </w:r>
            <w:r w:rsidRPr="0077581A">
              <w:rPr>
                <w:rFonts w:asciiTheme="majorBidi" w:hAnsiTheme="majorBidi" w:cstheme="majorBidi"/>
                <w:i/>
                <w:iCs/>
                <w:spacing w:val="-11"/>
                <w:sz w:val="28"/>
                <w:szCs w:val="28"/>
              </w:rPr>
              <w:t xml:space="preserve"> </w:t>
            </w:r>
            <w:r w:rsidRPr="0077581A">
              <w:rPr>
                <w:rFonts w:asciiTheme="majorBidi" w:hAnsiTheme="majorBidi" w:cstheme="majorBidi"/>
                <w:i/>
                <w:iCs/>
                <w:sz w:val="28"/>
                <w:szCs w:val="28"/>
              </w:rPr>
              <w:t>legally adopted</w:t>
            </w:r>
            <w:r w:rsidRPr="0077581A">
              <w:rPr>
                <w:rFonts w:asciiTheme="majorBidi" w:hAnsiTheme="majorBidi" w:cstheme="majorBidi"/>
                <w:i/>
                <w:iCs/>
                <w:spacing w:val="-1"/>
                <w:sz w:val="28"/>
                <w:szCs w:val="28"/>
              </w:rPr>
              <w:t xml:space="preserve"> </w:t>
            </w:r>
            <w:r w:rsidRPr="0077581A">
              <w:rPr>
                <w:rFonts w:asciiTheme="majorBidi" w:hAnsiTheme="majorBidi" w:cstheme="majorBidi"/>
                <w:i/>
                <w:iCs/>
                <w:sz w:val="28"/>
                <w:szCs w:val="28"/>
              </w:rPr>
              <w:t>budget</w:t>
            </w:r>
          </w:p>
        </w:tc>
      </w:tr>
    </w:tbl>
    <w:p w14:paraId="1DF60D1E" w14:textId="77777777" w:rsidR="00372824" w:rsidRPr="00163CFB" w:rsidRDefault="00372824" w:rsidP="0077581A">
      <w:pPr>
        <w:pStyle w:val="Heading7"/>
        <w:spacing w:before="37" w:line="249" w:lineRule="auto"/>
        <w:ind w:left="709" w:right="709"/>
        <w:rPr>
          <w:rFonts w:asciiTheme="majorBidi" w:hAnsiTheme="majorBidi"/>
          <w:color w:val="FF0000"/>
          <w:sz w:val="28"/>
          <w:szCs w:val="28"/>
        </w:rPr>
      </w:pPr>
    </w:p>
    <w:p w14:paraId="0362042E" w14:textId="77777777" w:rsidR="00372824" w:rsidRPr="00163CFB" w:rsidRDefault="009C297A" w:rsidP="0077581A">
      <w:pPr>
        <w:pStyle w:val="Heading7"/>
        <w:spacing w:before="37" w:line="249" w:lineRule="auto"/>
        <w:ind w:left="709" w:right="709"/>
        <w:rPr>
          <w:rFonts w:asciiTheme="majorBidi" w:hAnsiTheme="majorBidi"/>
          <w:color w:val="FF0000"/>
          <w:sz w:val="28"/>
          <w:szCs w:val="28"/>
        </w:rPr>
      </w:pPr>
      <w:r w:rsidRPr="00163CFB">
        <w:rPr>
          <w:rFonts w:asciiTheme="majorBidi" w:hAnsiTheme="majorBidi"/>
          <w:color w:val="FF0000"/>
          <w:sz w:val="28"/>
          <w:szCs w:val="28"/>
        </w:rPr>
        <w:t xml:space="preserve">As suggested in Chapter 1, no set of financial statements prepared on a single basis of revenue and expenditure recognition can adequately fulfill both objectives. Therefore, </w:t>
      </w:r>
      <w:r w:rsidR="00372824" w:rsidRPr="00163CFB">
        <w:rPr>
          <w:rFonts w:asciiTheme="majorBidi" w:hAnsiTheme="majorBidi"/>
          <w:color w:val="FF0000"/>
          <w:sz w:val="28"/>
          <w:szCs w:val="28"/>
        </w:rPr>
        <w:t xml:space="preserve">GASB requires governments to prepare two separate sets of financial </w:t>
      </w:r>
      <w:proofErr w:type="gramStart"/>
      <w:r w:rsidR="00372824" w:rsidRPr="00163CFB">
        <w:rPr>
          <w:rFonts w:asciiTheme="majorBidi" w:hAnsiTheme="majorBidi"/>
          <w:color w:val="FF0000"/>
          <w:sz w:val="28"/>
          <w:szCs w:val="28"/>
        </w:rPr>
        <w:t>statements :</w:t>
      </w:r>
      <w:proofErr w:type="gramEnd"/>
    </w:p>
    <w:p w14:paraId="624708BD" w14:textId="77777777" w:rsidR="00572BAD" w:rsidRPr="00163CFB" w:rsidRDefault="00372824" w:rsidP="0077581A">
      <w:pPr>
        <w:pStyle w:val="ListParagraph"/>
        <w:numPr>
          <w:ilvl w:val="0"/>
          <w:numId w:val="6"/>
        </w:numPr>
        <w:spacing w:before="122" w:line="249" w:lineRule="auto"/>
        <w:ind w:left="709" w:right="709"/>
        <w:jc w:val="both"/>
        <w:rPr>
          <w:rFonts w:asciiTheme="majorBidi" w:hAnsiTheme="majorBidi" w:cstheme="majorBidi"/>
          <w:color w:val="FF0000"/>
          <w:sz w:val="28"/>
          <w:szCs w:val="28"/>
        </w:rPr>
      </w:pPr>
      <w:r w:rsidRPr="00163CFB">
        <w:rPr>
          <w:rFonts w:asciiTheme="majorBidi" w:hAnsiTheme="majorBidi" w:cstheme="majorBidi"/>
          <w:sz w:val="28"/>
          <w:szCs w:val="28"/>
        </w:rPr>
        <w:t xml:space="preserve">Fund financial </w:t>
      </w:r>
      <w:proofErr w:type="gramStart"/>
      <w:r w:rsidRPr="00163CFB">
        <w:rPr>
          <w:rFonts w:asciiTheme="majorBidi" w:hAnsiTheme="majorBidi" w:cstheme="majorBidi"/>
          <w:sz w:val="28"/>
          <w:szCs w:val="28"/>
        </w:rPr>
        <w:t>statements :</w:t>
      </w:r>
      <w:proofErr w:type="gramEnd"/>
      <w:r w:rsidRPr="00163CFB">
        <w:rPr>
          <w:rFonts w:asciiTheme="majorBidi" w:hAnsiTheme="majorBidi" w:cstheme="majorBidi"/>
          <w:color w:val="FF0000"/>
          <w:sz w:val="28"/>
          <w:szCs w:val="28"/>
        </w:rPr>
        <w:t xml:space="preserve"> present governmental funds on a modified accrual basis</w:t>
      </w:r>
      <w:r w:rsidR="00163CFB">
        <w:rPr>
          <w:rFonts w:asciiTheme="majorBidi" w:hAnsiTheme="majorBidi" w:cstheme="majorBidi"/>
          <w:color w:val="FF0000"/>
          <w:sz w:val="28"/>
          <w:szCs w:val="28"/>
        </w:rPr>
        <w:t xml:space="preserve"> to insure the budgetary compliance </w:t>
      </w:r>
      <w:r w:rsidRPr="00163CFB">
        <w:rPr>
          <w:rFonts w:asciiTheme="majorBidi" w:hAnsiTheme="majorBidi" w:cstheme="majorBidi"/>
          <w:color w:val="FF0000"/>
          <w:sz w:val="28"/>
          <w:szCs w:val="28"/>
        </w:rPr>
        <w:t>,</w:t>
      </w:r>
      <w:r w:rsidR="00572BAD" w:rsidRPr="00163CFB">
        <w:rPr>
          <w:rFonts w:asciiTheme="majorBidi" w:hAnsiTheme="majorBidi" w:cstheme="majorBidi"/>
          <w:color w:val="FF0000"/>
          <w:sz w:val="28"/>
          <w:szCs w:val="28"/>
        </w:rPr>
        <w:t xml:space="preserve"> proprietary and fiduciary  funds statements are presented on a full accrual</w:t>
      </w:r>
      <w:r w:rsidR="00572BAD" w:rsidRPr="00163CFB">
        <w:rPr>
          <w:rFonts w:asciiTheme="majorBidi" w:hAnsiTheme="majorBidi" w:cstheme="majorBidi"/>
          <w:color w:val="FF0000"/>
          <w:spacing w:val="-9"/>
          <w:sz w:val="28"/>
          <w:szCs w:val="28"/>
        </w:rPr>
        <w:t xml:space="preserve"> </w:t>
      </w:r>
      <w:r w:rsidR="00572BAD" w:rsidRPr="00163CFB">
        <w:rPr>
          <w:rFonts w:asciiTheme="majorBidi" w:hAnsiTheme="majorBidi" w:cstheme="majorBidi"/>
          <w:color w:val="FF0000"/>
          <w:sz w:val="28"/>
          <w:szCs w:val="28"/>
        </w:rPr>
        <w:t>basis).</w:t>
      </w:r>
    </w:p>
    <w:p w14:paraId="5A27250F" w14:textId="77777777" w:rsidR="00572BAD" w:rsidRPr="00163CFB" w:rsidRDefault="00572BAD" w:rsidP="0077581A">
      <w:pPr>
        <w:pStyle w:val="ListParagraph"/>
        <w:numPr>
          <w:ilvl w:val="0"/>
          <w:numId w:val="6"/>
        </w:numPr>
        <w:spacing w:before="122" w:line="249" w:lineRule="auto"/>
        <w:ind w:left="709" w:right="709"/>
        <w:jc w:val="both"/>
        <w:rPr>
          <w:rFonts w:asciiTheme="majorBidi" w:hAnsiTheme="majorBidi" w:cstheme="majorBidi"/>
          <w:color w:val="FF0000"/>
          <w:sz w:val="28"/>
          <w:szCs w:val="28"/>
        </w:rPr>
      </w:pPr>
      <w:r w:rsidRPr="00163CFB">
        <w:rPr>
          <w:rFonts w:asciiTheme="majorBidi" w:hAnsiTheme="majorBidi" w:cstheme="majorBidi"/>
          <w:sz w:val="28"/>
          <w:szCs w:val="28"/>
        </w:rPr>
        <w:t xml:space="preserve">Government wide </w:t>
      </w:r>
      <w:proofErr w:type="gramStart"/>
      <w:r w:rsidRPr="00163CFB">
        <w:rPr>
          <w:rFonts w:asciiTheme="majorBidi" w:hAnsiTheme="majorBidi" w:cstheme="majorBidi"/>
          <w:sz w:val="28"/>
          <w:szCs w:val="28"/>
        </w:rPr>
        <w:t>statements :</w:t>
      </w:r>
      <w:proofErr w:type="gramEnd"/>
      <w:r w:rsidRPr="00163CFB">
        <w:rPr>
          <w:rFonts w:asciiTheme="majorBidi" w:hAnsiTheme="majorBidi" w:cstheme="majorBidi"/>
          <w:color w:val="FF0000"/>
          <w:sz w:val="28"/>
          <w:szCs w:val="28"/>
        </w:rPr>
        <w:t xml:space="preserve"> presented on a full accrual</w:t>
      </w:r>
      <w:r w:rsidRPr="00163CFB">
        <w:rPr>
          <w:rFonts w:asciiTheme="majorBidi" w:hAnsiTheme="majorBidi" w:cstheme="majorBidi"/>
          <w:color w:val="FF0000"/>
          <w:spacing w:val="-9"/>
          <w:sz w:val="28"/>
          <w:szCs w:val="28"/>
        </w:rPr>
        <w:t xml:space="preserve"> </w:t>
      </w:r>
      <w:r w:rsidRPr="00163CFB">
        <w:rPr>
          <w:rFonts w:asciiTheme="majorBidi" w:hAnsiTheme="majorBidi" w:cstheme="majorBidi"/>
          <w:color w:val="FF0000"/>
          <w:sz w:val="28"/>
          <w:szCs w:val="28"/>
        </w:rPr>
        <w:t>basis</w:t>
      </w:r>
    </w:p>
    <w:p w14:paraId="2AC58798" w14:textId="77777777" w:rsidR="00572BAD" w:rsidRPr="00163CFB" w:rsidRDefault="00572BAD" w:rsidP="0077581A">
      <w:pPr>
        <w:ind w:left="709" w:right="709"/>
        <w:rPr>
          <w:rFonts w:asciiTheme="majorBidi" w:hAnsiTheme="majorBidi" w:cstheme="majorBidi"/>
          <w:color w:val="FF0000"/>
          <w:sz w:val="28"/>
          <w:szCs w:val="28"/>
        </w:rPr>
      </w:pPr>
      <w:r w:rsidRPr="00163CFB">
        <w:rPr>
          <w:rFonts w:asciiTheme="majorBidi" w:hAnsiTheme="majorBidi" w:cstheme="majorBidi"/>
          <w:color w:val="FF0000"/>
          <w:sz w:val="28"/>
          <w:szCs w:val="28"/>
        </w:rPr>
        <w:t xml:space="preserve">The modified accrual basis is far more budget-oriented than the full accrual basis in that the budgets of most governments focus on either cash or cash plus selected short-term financial resources. </w:t>
      </w:r>
      <w:r w:rsidRPr="00163CFB">
        <w:rPr>
          <w:rFonts w:asciiTheme="majorBidi" w:hAnsiTheme="majorBidi" w:cstheme="majorBidi"/>
          <w:color w:val="FF0000"/>
          <w:spacing w:val="-3"/>
          <w:sz w:val="28"/>
          <w:szCs w:val="28"/>
        </w:rPr>
        <w:t xml:space="preserve">However, </w:t>
      </w:r>
      <w:r w:rsidRPr="00163CFB">
        <w:rPr>
          <w:rFonts w:asciiTheme="majorBidi" w:hAnsiTheme="majorBidi" w:cstheme="majorBidi"/>
          <w:color w:val="FF0000"/>
          <w:sz w:val="28"/>
          <w:szCs w:val="28"/>
        </w:rPr>
        <w:t xml:space="preserve">the budgetary principles of any individual government are determined </w:t>
      </w:r>
      <w:r w:rsidRPr="00163CFB">
        <w:rPr>
          <w:rFonts w:asciiTheme="majorBidi" w:hAnsiTheme="majorBidi" w:cstheme="majorBidi"/>
          <w:color w:val="FF0000"/>
          <w:spacing w:val="-5"/>
          <w:sz w:val="28"/>
          <w:szCs w:val="28"/>
        </w:rPr>
        <w:t xml:space="preserve">by </w:t>
      </w:r>
      <w:r w:rsidRPr="00163CFB">
        <w:rPr>
          <w:rFonts w:asciiTheme="majorBidi" w:hAnsiTheme="majorBidi" w:cstheme="majorBidi"/>
          <w:color w:val="FF0000"/>
          <w:sz w:val="28"/>
          <w:szCs w:val="28"/>
        </w:rPr>
        <w:t>applicable state or local laws.</w:t>
      </w:r>
    </w:p>
    <w:p w14:paraId="76EF8F35" w14:textId="77777777" w:rsidR="00572BAD" w:rsidRDefault="00572BAD" w:rsidP="0077581A">
      <w:pPr>
        <w:ind w:left="709" w:right="709"/>
        <w:rPr>
          <w:rFonts w:asciiTheme="majorBidi" w:hAnsiTheme="majorBidi" w:cstheme="majorBidi"/>
          <w:color w:val="FF0000"/>
          <w:sz w:val="28"/>
          <w:szCs w:val="28"/>
        </w:rPr>
      </w:pPr>
    </w:p>
    <w:p w14:paraId="5F55DEE9" w14:textId="77777777" w:rsidR="00163CFB" w:rsidRDefault="00163CFB" w:rsidP="0077581A">
      <w:pPr>
        <w:ind w:left="709" w:right="709"/>
        <w:rPr>
          <w:rFonts w:asciiTheme="majorBidi" w:hAnsiTheme="majorBidi" w:cstheme="majorBidi"/>
          <w:color w:val="FF0000"/>
          <w:sz w:val="28"/>
          <w:szCs w:val="28"/>
        </w:rPr>
      </w:pPr>
    </w:p>
    <w:p w14:paraId="7C5577D1" w14:textId="77777777" w:rsidR="00163CFB" w:rsidRDefault="00163CFB" w:rsidP="0077581A">
      <w:pPr>
        <w:ind w:left="709" w:right="709"/>
        <w:rPr>
          <w:rFonts w:asciiTheme="majorBidi" w:hAnsiTheme="majorBidi" w:cstheme="majorBidi"/>
          <w:color w:val="FF0000"/>
          <w:sz w:val="28"/>
          <w:szCs w:val="28"/>
        </w:rPr>
      </w:pPr>
    </w:p>
    <w:p w14:paraId="75E291B2" w14:textId="77777777" w:rsidR="0047417B" w:rsidRDefault="0047417B" w:rsidP="0077581A">
      <w:pPr>
        <w:ind w:left="709" w:right="709"/>
        <w:rPr>
          <w:rFonts w:asciiTheme="majorBidi" w:hAnsiTheme="majorBidi" w:cstheme="majorBidi"/>
          <w:color w:val="FF0000"/>
          <w:sz w:val="28"/>
          <w:szCs w:val="28"/>
        </w:rPr>
      </w:pPr>
    </w:p>
    <w:p w14:paraId="0FFC54C6" w14:textId="77777777" w:rsidR="0047417B" w:rsidRDefault="0047417B" w:rsidP="0077581A">
      <w:pPr>
        <w:ind w:left="709" w:right="709"/>
        <w:rPr>
          <w:rFonts w:asciiTheme="majorBidi" w:hAnsiTheme="majorBidi" w:cstheme="majorBidi"/>
          <w:color w:val="FF0000"/>
          <w:sz w:val="28"/>
          <w:szCs w:val="28"/>
        </w:rPr>
      </w:pPr>
    </w:p>
    <w:p w14:paraId="5E4CF430" w14:textId="77777777" w:rsidR="0047417B" w:rsidRDefault="0047417B" w:rsidP="0077581A">
      <w:pPr>
        <w:ind w:left="709" w:right="709"/>
        <w:rPr>
          <w:rFonts w:asciiTheme="majorBidi" w:hAnsiTheme="majorBidi" w:cstheme="majorBidi"/>
          <w:color w:val="FF0000"/>
          <w:sz w:val="28"/>
          <w:szCs w:val="28"/>
        </w:rPr>
      </w:pPr>
    </w:p>
    <w:p w14:paraId="4940C17C" w14:textId="77777777" w:rsidR="0047417B" w:rsidRDefault="0047417B" w:rsidP="0077581A">
      <w:pPr>
        <w:ind w:left="709" w:right="709"/>
        <w:rPr>
          <w:rFonts w:asciiTheme="majorBidi" w:hAnsiTheme="majorBidi" w:cstheme="majorBidi"/>
          <w:color w:val="FF0000"/>
          <w:sz w:val="28"/>
          <w:szCs w:val="28"/>
        </w:rPr>
      </w:pPr>
    </w:p>
    <w:p w14:paraId="544B890A" w14:textId="77777777" w:rsidR="0047417B" w:rsidRDefault="0047417B" w:rsidP="0077581A">
      <w:pPr>
        <w:ind w:left="709" w:right="709"/>
        <w:rPr>
          <w:rFonts w:asciiTheme="majorBidi" w:hAnsiTheme="majorBidi" w:cstheme="majorBidi"/>
          <w:color w:val="FF0000"/>
          <w:sz w:val="28"/>
          <w:szCs w:val="28"/>
        </w:rPr>
      </w:pPr>
    </w:p>
    <w:p w14:paraId="70D51A0C" w14:textId="77777777" w:rsidR="0047417B" w:rsidRDefault="0047417B" w:rsidP="0077581A">
      <w:pPr>
        <w:ind w:left="709" w:right="709"/>
        <w:rPr>
          <w:rFonts w:asciiTheme="majorBidi" w:hAnsiTheme="majorBidi" w:cstheme="majorBidi"/>
          <w:color w:val="FF0000"/>
          <w:sz w:val="28"/>
          <w:szCs w:val="28"/>
        </w:rPr>
      </w:pPr>
    </w:p>
    <w:p w14:paraId="3A554143" w14:textId="7F1F492E" w:rsidR="0047417B" w:rsidRDefault="0047417B" w:rsidP="0077581A">
      <w:pPr>
        <w:ind w:left="709" w:right="709"/>
        <w:rPr>
          <w:rFonts w:asciiTheme="majorBidi" w:hAnsiTheme="majorBidi" w:cstheme="majorBidi"/>
          <w:color w:val="FF0000"/>
          <w:sz w:val="28"/>
          <w:szCs w:val="28"/>
        </w:rPr>
      </w:pPr>
    </w:p>
    <w:p w14:paraId="6E4760FF" w14:textId="4360F712" w:rsidR="00030ACA" w:rsidRDefault="00030ACA" w:rsidP="0077581A">
      <w:pPr>
        <w:ind w:left="709" w:right="709"/>
        <w:rPr>
          <w:rFonts w:asciiTheme="majorBidi" w:hAnsiTheme="majorBidi" w:cstheme="majorBidi"/>
          <w:color w:val="FF0000"/>
          <w:sz w:val="28"/>
          <w:szCs w:val="28"/>
        </w:rPr>
      </w:pPr>
    </w:p>
    <w:p w14:paraId="79F33EAF" w14:textId="03B8B4EA" w:rsidR="00030ACA" w:rsidRDefault="00030ACA" w:rsidP="0077581A">
      <w:pPr>
        <w:ind w:left="709" w:right="709"/>
        <w:rPr>
          <w:rFonts w:asciiTheme="majorBidi" w:hAnsiTheme="majorBidi" w:cstheme="majorBidi"/>
          <w:color w:val="FF0000"/>
          <w:sz w:val="28"/>
          <w:szCs w:val="28"/>
        </w:rPr>
      </w:pPr>
    </w:p>
    <w:p w14:paraId="600139DE" w14:textId="2A15D0B7" w:rsidR="00030ACA" w:rsidRDefault="00030ACA" w:rsidP="0077581A">
      <w:pPr>
        <w:ind w:left="709" w:right="709"/>
        <w:rPr>
          <w:rFonts w:asciiTheme="majorBidi" w:hAnsiTheme="majorBidi" w:cstheme="majorBidi"/>
          <w:color w:val="FF0000"/>
          <w:sz w:val="28"/>
          <w:szCs w:val="28"/>
        </w:rPr>
      </w:pPr>
    </w:p>
    <w:p w14:paraId="21F4D8DF" w14:textId="49309510" w:rsidR="00030ACA" w:rsidRDefault="00030ACA" w:rsidP="0077581A">
      <w:pPr>
        <w:ind w:left="709" w:right="709"/>
        <w:rPr>
          <w:rFonts w:asciiTheme="majorBidi" w:hAnsiTheme="majorBidi" w:cstheme="majorBidi"/>
          <w:color w:val="FF0000"/>
          <w:sz w:val="28"/>
          <w:szCs w:val="28"/>
        </w:rPr>
      </w:pPr>
    </w:p>
    <w:p w14:paraId="67D36D89" w14:textId="351E2219" w:rsidR="00030ACA" w:rsidRDefault="00030ACA" w:rsidP="0077581A">
      <w:pPr>
        <w:ind w:left="709" w:right="709"/>
        <w:rPr>
          <w:rFonts w:asciiTheme="majorBidi" w:hAnsiTheme="majorBidi" w:cstheme="majorBidi"/>
          <w:color w:val="FF0000"/>
          <w:sz w:val="28"/>
          <w:szCs w:val="28"/>
        </w:rPr>
      </w:pPr>
    </w:p>
    <w:p w14:paraId="600EE030" w14:textId="35BB79BD" w:rsidR="00030ACA" w:rsidRDefault="00030ACA" w:rsidP="0077581A">
      <w:pPr>
        <w:ind w:left="709" w:right="709"/>
        <w:rPr>
          <w:rFonts w:asciiTheme="majorBidi" w:hAnsiTheme="majorBidi" w:cstheme="majorBidi"/>
          <w:color w:val="FF0000"/>
          <w:sz w:val="28"/>
          <w:szCs w:val="28"/>
        </w:rPr>
      </w:pPr>
    </w:p>
    <w:p w14:paraId="743A1B81" w14:textId="77777777" w:rsidR="00030ACA" w:rsidRDefault="00030ACA" w:rsidP="0077581A">
      <w:pPr>
        <w:ind w:left="709" w:right="709"/>
        <w:rPr>
          <w:rFonts w:asciiTheme="majorBidi" w:hAnsiTheme="majorBidi" w:cstheme="majorBidi"/>
          <w:color w:val="FF0000"/>
          <w:sz w:val="28"/>
          <w:szCs w:val="28"/>
        </w:rPr>
      </w:pPr>
    </w:p>
    <w:p w14:paraId="73B56767" w14:textId="77777777" w:rsidR="00163CFB" w:rsidRPr="00163CFB" w:rsidRDefault="00163CFB" w:rsidP="0077581A">
      <w:pPr>
        <w:ind w:left="709" w:right="709"/>
        <w:rPr>
          <w:rFonts w:asciiTheme="majorBidi" w:hAnsiTheme="majorBidi" w:cstheme="majorBidi"/>
          <w:color w:val="FF0000"/>
          <w:sz w:val="28"/>
          <w:szCs w:val="28"/>
        </w:rPr>
      </w:pPr>
    </w:p>
    <w:p w14:paraId="114CBFE0" w14:textId="77777777" w:rsidR="00572BAD" w:rsidRPr="00163CFB" w:rsidRDefault="00572BAD" w:rsidP="0077581A">
      <w:pPr>
        <w:ind w:left="709" w:right="709"/>
        <w:rPr>
          <w:rFonts w:asciiTheme="majorBidi" w:hAnsiTheme="majorBidi" w:cstheme="majorBidi"/>
          <w:b/>
          <w:sz w:val="28"/>
          <w:szCs w:val="28"/>
        </w:rPr>
      </w:pPr>
      <w:r w:rsidRPr="00163CFB">
        <w:rPr>
          <w:rFonts w:asciiTheme="majorBidi" w:hAnsiTheme="majorBidi" w:cstheme="majorBidi"/>
          <w:b/>
          <w:color w:val="00953B"/>
          <w:spacing w:val="9"/>
          <w:w w:val="85"/>
          <w:sz w:val="28"/>
          <w:szCs w:val="28"/>
        </w:rPr>
        <w:lastRenderedPageBreak/>
        <w:t xml:space="preserve">OVERVIEW </w:t>
      </w:r>
      <w:r w:rsidRPr="00163CFB">
        <w:rPr>
          <w:rFonts w:asciiTheme="majorBidi" w:hAnsiTheme="majorBidi" w:cstheme="majorBidi"/>
          <w:b/>
          <w:color w:val="00953B"/>
          <w:spacing w:val="5"/>
          <w:w w:val="85"/>
          <w:sz w:val="28"/>
          <w:szCs w:val="28"/>
        </w:rPr>
        <w:t xml:space="preserve">OF </w:t>
      </w:r>
      <w:r w:rsidRPr="00163CFB">
        <w:rPr>
          <w:rFonts w:asciiTheme="majorBidi" w:hAnsiTheme="majorBidi" w:cstheme="majorBidi"/>
          <w:b/>
          <w:color w:val="00953B"/>
          <w:spacing w:val="7"/>
          <w:w w:val="85"/>
          <w:sz w:val="28"/>
          <w:szCs w:val="28"/>
        </w:rPr>
        <w:t xml:space="preserve">THE </w:t>
      </w:r>
      <w:r w:rsidRPr="00163CFB">
        <w:rPr>
          <w:rFonts w:asciiTheme="majorBidi" w:hAnsiTheme="majorBidi" w:cstheme="majorBidi"/>
          <w:b/>
          <w:color w:val="00953B"/>
          <w:spacing w:val="9"/>
          <w:w w:val="85"/>
          <w:sz w:val="28"/>
          <w:szCs w:val="28"/>
        </w:rPr>
        <w:t>MODIFIED ACCRUAL</w:t>
      </w:r>
      <w:r w:rsidRPr="00163CFB">
        <w:rPr>
          <w:rFonts w:asciiTheme="majorBidi" w:hAnsiTheme="majorBidi" w:cstheme="majorBidi"/>
          <w:b/>
          <w:color w:val="00953B"/>
          <w:spacing w:val="60"/>
          <w:w w:val="85"/>
          <w:sz w:val="28"/>
          <w:szCs w:val="28"/>
        </w:rPr>
        <w:t xml:space="preserve"> </w:t>
      </w:r>
      <w:r w:rsidRPr="00163CFB">
        <w:rPr>
          <w:rFonts w:asciiTheme="majorBidi" w:hAnsiTheme="majorBidi" w:cstheme="majorBidi"/>
          <w:b/>
          <w:color w:val="00953B"/>
          <w:spacing w:val="11"/>
          <w:w w:val="85"/>
          <w:sz w:val="28"/>
          <w:szCs w:val="28"/>
        </w:rPr>
        <w:t>BASIS</w:t>
      </w:r>
    </w:p>
    <w:p w14:paraId="4869A5C1" w14:textId="77777777" w:rsidR="00572BAD" w:rsidRPr="00163CFB" w:rsidRDefault="00572BAD" w:rsidP="0077581A">
      <w:pPr>
        <w:spacing w:before="127" w:line="249" w:lineRule="auto"/>
        <w:ind w:left="709" w:right="709"/>
        <w:rPr>
          <w:rFonts w:asciiTheme="majorBidi" w:hAnsiTheme="majorBidi" w:cstheme="majorBidi"/>
          <w:sz w:val="28"/>
          <w:szCs w:val="28"/>
        </w:rPr>
      </w:pPr>
      <w:r w:rsidRPr="00113FE1">
        <w:rPr>
          <w:rFonts w:asciiTheme="majorBidi" w:hAnsiTheme="majorBidi" w:cstheme="majorBidi"/>
          <w:color w:val="231F20"/>
          <w:sz w:val="32"/>
          <w:szCs w:val="32"/>
        </w:rPr>
        <w:t xml:space="preserve">Per today’s generally accepted practices, governmental funds are accounted for on a </w:t>
      </w:r>
      <w:r w:rsidRPr="00113FE1">
        <w:rPr>
          <w:rFonts w:asciiTheme="majorBidi" w:hAnsiTheme="majorBidi" w:cstheme="majorBidi"/>
          <w:color w:val="231F20"/>
          <w:spacing w:val="-3"/>
          <w:sz w:val="32"/>
          <w:szCs w:val="32"/>
        </w:rPr>
        <w:t xml:space="preserve">modified </w:t>
      </w:r>
      <w:r w:rsidRPr="00113FE1">
        <w:rPr>
          <w:rFonts w:asciiTheme="majorBidi" w:hAnsiTheme="majorBidi" w:cstheme="majorBidi"/>
          <w:color w:val="231F20"/>
          <w:sz w:val="32"/>
          <w:szCs w:val="32"/>
        </w:rPr>
        <w:t>accrual basis. The measurement focus is on</w:t>
      </w:r>
      <w:r w:rsidRPr="00163CFB">
        <w:rPr>
          <w:rFonts w:asciiTheme="majorBidi" w:hAnsiTheme="majorBidi" w:cstheme="majorBidi"/>
          <w:color w:val="231F20"/>
          <w:sz w:val="28"/>
          <w:szCs w:val="28"/>
        </w:rPr>
        <w:t xml:space="preserve"> </w:t>
      </w:r>
      <w:r w:rsidRPr="00163CFB">
        <w:rPr>
          <w:rFonts w:asciiTheme="majorBidi" w:hAnsiTheme="majorBidi" w:cstheme="majorBidi"/>
          <w:b/>
          <w:color w:val="231F20"/>
          <w:sz w:val="28"/>
          <w:szCs w:val="28"/>
        </w:rPr>
        <w:t>current financial resources</w:t>
      </w:r>
      <w:r w:rsidRPr="00163CFB">
        <w:rPr>
          <w:rFonts w:asciiTheme="majorBidi" w:hAnsiTheme="majorBidi" w:cstheme="majorBidi"/>
          <w:color w:val="231F20"/>
          <w:sz w:val="28"/>
          <w:szCs w:val="28"/>
        </w:rPr>
        <w:t>. “</w:t>
      </w:r>
      <w:r w:rsidRPr="00113FE1">
        <w:rPr>
          <w:rFonts w:asciiTheme="majorBidi" w:hAnsiTheme="majorBidi" w:cstheme="majorBidi"/>
          <w:color w:val="C00000"/>
          <w:sz w:val="28"/>
          <w:szCs w:val="28"/>
          <w:u w:val="single"/>
        </w:rPr>
        <w:t>Current financial resources</w:t>
      </w:r>
      <w:r w:rsidRPr="00163CFB">
        <w:rPr>
          <w:rFonts w:asciiTheme="majorBidi" w:hAnsiTheme="majorBidi" w:cstheme="majorBidi"/>
          <w:color w:val="231F20"/>
          <w:sz w:val="28"/>
          <w:szCs w:val="28"/>
        </w:rPr>
        <w:t>”</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has</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been</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interpreted</w:t>
      </w:r>
      <w:r w:rsidRPr="00163CFB">
        <w:rPr>
          <w:rFonts w:asciiTheme="majorBidi" w:hAnsiTheme="majorBidi" w:cstheme="majorBidi"/>
          <w:color w:val="231F20"/>
          <w:spacing w:val="-3"/>
          <w:sz w:val="28"/>
          <w:szCs w:val="28"/>
        </w:rPr>
        <w:t xml:space="preserve"> </w:t>
      </w:r>
      <w:r w:rsidRPr="00163CFB">
        <w:rPr>
          <w:rFonts w:asciiTheme="majorBidi" w:hAnsiTheme="majorBidi" w:cstheme="majorBidi"/>
          <w:color w:val="231F20"/>
          <w:sz w:val="28"/>
          <w:szCs w:val="28"/>
        </w:rPr>
        <w:t>to</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mean</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“expendable</w:t>
      </w:r>
      <w:r w:rsidRPr="00163CFB">
        <w:rPr>
          <w:rFonts w:asciiTheme="majorBidi" w:hAnsiTheme="majorBidi" w:cstheme="majorBidi"/>
          <w:color w:val="231F20"/>
          <w:spacing w:val="-3"/>
          <w:sz w:val="28"/>
          <w:szCs w:val="28"/>
        </w:rPr>
        <w:t xml:space="preserve"> </w:t>
      </w:r>
      <w:r w:rsidRPr="00163CFB">
        <w:rPr>
          <w:rFonts w:asciiTheme="majorBidi" w:hAnsiTheme="majorBidi" w:cstheme="majorBidi"/>
          <w:color w:val="231F20"/>
          <w:sz w:val="28"/>
          <w:szCs w:val="28"/>
        </w:rPr>
        <w:t>financial</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resources”—cash</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and</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other</w:t>
      </w:r>
      <w:r w:rsidRPr="00163CFB">
        <w:rPr>
          <w:rFonts w:asciiTheme="majorBidi" w:hAnsiTheme="majorBidi" w:cstheme="majorBidi"/>
          <w:color w:val="231F20"/>
          <w:spacing w:val="-3"/>
          <w:sz w:val="28"/>
          <w:szCs w:val="28"/>
        </w:rPr>
        <w:t xml:space="preserve"> </w:t>
      </w:r>
      <w:r w:rsidRPr="00163CFB">
        <w:rPr>
          <w:rFonts w:asciiTheme="majorBidi" w:hAnsiTheme="majorBidi" w:cstheme="majorBidi"/>
          <w:color w:val="231F20"/>
          <w:spacing w:val="-4"/>
          <w:sz w:val="28"/>
          <w:szCs w:val="28"/>
        </w:rPr>
        <w:t xml:space="preserve">items </w:t>
      </w:r>
      <w:r w:rsidRPr="00163CFB">
        <w:rPr>
          <w:rFonts w:asciiTheme="majorBidi" w:hAnsiTheme="majorBidi" w:cstheme="majorBidi"/>
          <w:color w:val="231F20"/>
          <w:sz w:val="28"/>
          <w:szCs w:val="28"/>
        </w:rPr>
        <w:t>that can be expected to be transformed into cash in the normal course of operations (</w:t>
      </w:r>
      <w:proofErr w:type="gramStart"/>
      <w:r w:rsidRPr="00163CFB">
        <w:rPr>
          <w:rFonts w:asciiTheme="majorBidi" w:hAnsiTheme="majorBidi" w:cstheme="majorBidi"/>
          <w:color w:val="231F20"/>
          <w:sz w:val="28"/>
          <w:szCs w:val="28"/>
        </w:rPr>
        <w:t>less</w:t>
      </w:r>
      <w:proofErr w:type="gramEnd"/>
      <w:r w:rsidRPr="00163CFB">
        <w:rPr>
          <w:rFonts w:asciiTheme="majorBidi" w:hAnsiTheme="majorBidi" w:cstheme="majorBidi"/>
          <w:color w:val="231F20"/>
          <w:sz w:val="28"/>
          <w:szCs w:val="28"/>
        </w:rPr>
        <w:t xml:space="preserve"> current liabilities). The “other items” include investments and receivables but </w:t>
      </w:r>
      <w:r w:rsidRPr="00163CFB">
        <w:rPr>
          <w:rFonts w:asciiTheme="majorBidi" w:hAnsiTheme="majorBidi" w:cstheme="majorBidi"/>
          <w:i/>
          <w:color w:val="231F20"/>
          <w:sz w:val="28"/>
          <w:szCs w:val="28"/>
        </w:rPr>
        <w:t xml:space="preserve">not </w:t>
      </w:r>
      <w:r w:rsidRPr="00163CFB">
        <w:rPr>
          <w:rFonts w:asciiTheme="majorBidi" w:hAnsiTheme="majorBidi" w:cstheme="majorBidi"/>
          <w:color w:val="231F20"/>
          <w:sz w:val="28"/>
          <w:szCs w:val="28"/>
        </w:rPr>
        <w:t>capital</w:t>
      </w:r>
      <w:r w:rsidRPr="00163CFB">
        <w:rPr>
          <w:rFonts w:asciiTheme="majorBidi" w:hAnsiTheme="majorBidi" w:cstheme="majorBidi"/>
          <w:color w:val="231F20"/>
          <w:spacing w:val="-16"/>
          <w:sz w:val="28"/>
          <w:szCs w:val="28"/>
        </w:rPr>
        <w:t xml:space="preserve"> </w:t>
      </w:r>
      <w:r w:rsidRPr="00163CFB">
        <w:rPr>
          <w:rFonts w:asciiTheme="majorBidi" w:hAnsiTheme="majorBidi" w:cstheme="majorBidi"/>
          <w:color w:val="231F20"/>
          <w:sz w:val="28"/>
          <w:szCs w:val="28"/>
        </w:rPr>
        <w:t>assets.</w:t>
      </w:r>
    </w:p>
    <w:p w14:paraId="1808AB7E" w14:textId="4138B3CB" w:rsidR="00572BAD" w:rsidRPr="00163CFB" w:rsidRDefault="00572BAD" w:rsidP="0077581A">
      <w:pPr>
        <w:spacing w:before="4" w:line="249" w:lineRule="auto"/>
        <w:ind w:left="709" w:right="709" w:firstLine="480"/>
        <w:rPr>
          <w:rFonts w:asciiTheme="majorBidi" w:hAnsiTheme="majorBidi" w:cstheme="majorBidi"/>
          <w:sz w:val="28"/>
          <w:szCs w:val="28"/>
        </w:rPr>
      </w:pPr>
      <w:r w:rsidRPr="00163CFB">
        <w:rPr>
          <w:rFonts w:asciiTheme="majorBidi" w:hAnsiTheme="majorBidi" w:cstheme="majorBidi"/>
          <w:color w:val="231F20"/>
          <w:sz w:val="28"/>
          <w:szCs w:val="28"/>
        </w:rPr>
        <w:t>As discussed in Chapter 5</w:t>
      </w:r>
      <w:r w:rsidRPr="00113FE1">
        <w:rPr>
          <w:rFonts w:asciiTheme="majorBidi" w:hAnsiTheme="majorBidi" w:cstheme="majorBidi"/>
          <w:color w:val="C00000"/>
          <w:sz w:val="28"/>
          <w:szCs w:val="28"/>
        </w:rPr>
        <w:t>, inventories and prepaid items</w:t>
      </w:r>
      <w:r w:rsidRPr="00163CFB">
        <w:rPr>
          <w:rFonts w:asciiTheme="majorBidi" w:hAnsiTheme="majorBidi" w:cstheme="majorBidi"/>
          <w:color w:val="231F20"/>
          <w:sz w:val="28"/>
          <w:szCs w:val="28"/>
        </w:rPr>
        <w:t xml:space="preserve"> are also reported on the </w:t>
      </w:r>
      <w:r w:rsidRPr="00163CFB">
        <w:rPr>
          <w:rFonts w:asciiTheme="majorBidi" w:hAnsiTheme="majorBidi" w:cstheme="majorBidi"/>
          <w:color w:val="231F20"/>
          <w:spacing w:val="-3"/>
          <w:sz w:val="28"/>
          <w:szCs w:val="28"/>
        </w:rPr>
        <w:t xml:space="preserve">balance </w:t>
      </w:r>
      <w:r w:rsidRPr="00163CFB">
        <w:rPr>
          <w:rFonts w:asciiTheme="majorBidi" w:hAnsiTheme="majorBidi" w:cstheme="majorBidi"/>
          <w:color w:val="231F20"/>
          <w:sz w:val="28"/>
          <w:szCs w:val="28"/>
        </w:rPr>
        <w:t xml:space="preserve">sheet, even though they do not fall within the conventional view of a financial resource. A </w:t>
      </w:r>
      <w:r w:rsidRPr="00163CFB">
        <w:rPr>
          <w:rFonts w:asciiTheme="majorBidi" w:hAnsiTheme="majorBidi" w:cstheme="majorBidi"/>
          <w:color w:val="231F20"/>
          <w:spacing w:val="-4"/>
          <w:sz w:val="28"/>
          <w:szCs w:val="28"/>
        </w:rPr>
        <w:t>fre</w:t>
      </w:r>
      <w:r w:rsidRPr="00163CFB">
        <w:rPr>
          <w:rFonts w:asciiTheme="majorBidi" w:hAnsiTheme="majorBidi" w:cstheme="majorBidi"/>
          <w:color w:val="231F20"/>
          <w:sz w:val="28"/>
          <w:szCs w:val="28"/>
        </w:rPr>
        <w:t>quently</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cited</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justification</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for</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this</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apparent</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inconsistency</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is</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that</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these</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assets</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will</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not</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ordinarily</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pacing w:val="-6"/>
          <w:sz w:val="28"/>
          <w:szCs w:val="28"/>
        </w:rPr>
        <w:t xml:space="preserve">be </w:t>
      </w:r>
      <w:r w:rsidRPr="00163CFB">
        <w:rPr>
          <w:rFonts w:asciiTheme="majorBidi" w:hAnsiTheme="majorBidi" w:cstheme="majorBidi"/>
          <w:color w:val="231F20"/>
          <w:sz w:val="28"/>
          <w:szCs w:val="28"/>
        </w:rPr>
        <w:t xml:space="preserve">transformed into cash (i.e., inventories will be consumed, not sold for cash), but they generally will result in short-term cash savings in that the entity will not have to expend additional cash </w:t>
      </w:r>
      <w:r w:rsidRPr="00163CFB">
        <w:rPr>
          <w:rFonts w:asciiTheme="majorBidi" w:hAnsiTheme="majorBidi" w:cstheme="majorBidi"/>
          <w:color w:val="231F20"/>
          <w:spacing w:val="-9"/>
          <w:sz w:val="28"/>
          <w:szCs w:val="28"/>
        </w:rPr>
        <w:t xml:space="preserve">to </w:t>
      </w:r>
      <w:r w:rsidRPr="00163CFB">
        <w:rPr>
          <w:rFonts w:asciiTheme="majorBidi" w:hAnsiTheme="majorBidi" w:cstheme="majorBidi"/>
          <w:color w:val="231F20"/>
          <w:sz w:val="28"/>
          <w:szCs w:val="28"/>
        </w:rPr>
        <w:t>acquire them.</w:t>
      </w:r>
    </w:p>
    <w:p w14:paraId="1FA7B41A" w14:textId="77777777" w:rsidR="00572BAD" w:rsidRPr="00163CFB" w:rsidRDefault="00572BAD" w:rsidP="0077581A">
      <w:pPr>
        <w:ind w:left="709" w:right="709"/>
        <w:rPr>
          <w:rFonts w:asciiTheme="majorBidi" w:hAnsiTheme="majorBidi" w:cstheme="majorBidi"/>
          <w:sz w:val="28"/>
          <w:szCs w:val="28"/>
        </w:rPr>
      </w:pPr>
    </w:p>
    <w:p w14:paraId="7FB50D2D" w14:textId="77777777" w:rsidR="00572BAD" w:rsidRPr="00113FE1" w:rsidRDefault="00572BAD" w:rsidP="0077581A">
      <w:pPr>
        <w:ind w:left="709" w:right="709"/>
        <w:jc w:val="both"/>
        <w:rPr>
          <w:rFonts w:asciiTheme="majorBidi" w:hAnsiTheme="majorBidi" w:cstheme="majorBidi"/>
          <w:b/>
          <w:color w:val="002060"/>
          <w:w w:val="85"/>
          <w:sz w:val="28"/>
          <w:szCs w:val="28"/>
        </w:rPr>
      </w:pPr>
      <w:r w:rsidRPr="00113FE1">
        <w:rPr>
          <w:rFonts w:asciiTheme="majorBidi" w:hAnsiTheme="majorBidi" w:cstheme="majorBidi"/>
          <w:b/>
          <w:color w:val="002060"/>
          <w:w w:val="85"/>
          <w:sz w:val="28"/>
          <w:szCs w:val="28"/>
        </w:rPr>
        <w:t>RECOGNITION OF REVENUE</w:t>
      </w:r>
    </w:p>
    <w:p w14:paraId="5FC77F57" w14:textId="77777777" w:rsidR="00443BD3" w:rsidRPr="00113FE1" w:rsidRDefault="009D67B5" w:rsidP="0077581A">
      <w:pPr>
        <w:ind w:left="709" w:right="709"/>
        <w:jc w:val="both"/>
        <w:rPr>
          <w:rFonts w:asciiTheme="majorBidi" w:hAnsiTheme="majorBidi" w:cstheme="majorBidi"/>
          <w:b/>
          <w:w w:val="85"/>
          <w:sz w:val="28"/>
          <w:szCs w:val="28"/>
        </w:rPr>
      </w:pPr>
      <w:r w:rsidRPr="00113FE1">
        <w:rPr>
          <w:rFonts w:asciiTheme="majorBidi" w:hAnsiTheme="majorBidi" w:cstheme="majorBidi"/>
          <w:b/>
          <w:w w:val="85"/>
          <w:sz w:val="28"/>
          <w:szCs w:val="28"/>
        </w:rPr>
        <w:t>Under full accrual basis revenue is recognized when it is measurable</w:t>
      </w:r>
      <w:r w:rsidR="00443BD3" w:rsidRPr="00113FE1">
        <w:rPr>
          <w:rFonts w:asciiTheme="majorBidi" w:hAnsiTheme="majorBidi" w:cstheme="majorBidi"/>
          <w:b/>
          <w:w w:val="85"/>
          <w:sz w:val="28"/>
          <w:szCs w:val="28"/>
        </w:rPr>
        <w:t>.</w:t>
      </w:r>
      <w:r w:rsidRPr="00113FE1">
        <w:rPr>
          <w:rFonts w:asciiTheme="majorBidi" w:hAnsiTheme="majorBidi" w:cstheme="majorBidi"/>
          <w:b/>
          <w:w w:val="85"/>
          <w:sz w:val="28"/>
          <w:szCs w:val="28"/>
        </w:rPr>
        <w:t xml:space="preserve"> </w:t>
      </w:r>
    </w:p>
    <w:p w14:paraId="036D2086" w14:textId="527788EF" w:rsidR="009D67B5" w:rsidRPr="00163CFB" w:rsidRDefault="009D67B5" w:rsidP="0077581A">
      <w:pPr>
        <w:ind w:left="709" w:right="709"/>
        <w:jc w:val="both"/>
        <w:rPr>
          <w:rFonts w:asciiTheme="majorBidi" w:hAnsiTheme="majorBidi" w:cstheme="majorBidi"/>
          <w:b/>
          <w:color w:val="00953B"/>
          <w:w w:val="85"/>
          <w:sz w:val="28"/>
          <w:szCs w:val="28"/>
        </w:rPr>
      </w:pPr>
      <w:r w:rsidRPr="00163CFB">
        <w:rPr>
          <w:rFonts w:asciiTheme="majorBidi" w:hAnsiTheme="majorBidi" w:cstheme="majorBidi"/>
          <w:b/>
          <w:color w:val="00953B"/>
          <w:w w:val="85"/>
          <w:sz w:val="28"/>
          <w:szCs w:val="28"/>
        </w:rPr>
        <w:t xml:space="preserve">Measurable </w:t>
      </w:r>
      <w:proofErr w:type="gramStart"/>
      <w:r w:rsidRPr="00163CFB">
        <w:rPr>
          <w:rFonts w:asciiTheme="majorBidi" w:hAnsiTheme="majorBidi" w:cstheme="majorBidi"/>
          <w:b/>
          <w:color w:val="00953B"/>
          <w:w w:val="85"/>
          <w:sz w:val="28"/>
          <w:szCs w:val="28"/>
        </w:rPr>
        <w:t>means :</w:t>
      </w:r>
      <w:proofErr w:type="gramEnd"/>
      <w:r w:rsidR="00443BD3" w:rsidRPr="00163CFB">
        <w:rPr>
          <w:rFonts w:asciiTheme="majorBidi" w:hAnsiTheme="majorBidi" w:cstheme="majorBidi"/>
          <w:b/>
          <w:color w:val="00953B"/>
          <w:w w:val="85"/>
          <w:sz w:val="28"/>
          <w:szCs w:val="28"/>
        </w:rPr>
        <w:t xml:space="preserve"> </w:t>
      </w:r>
      <w:r w:rsidRPr="00163CFB">
        <w:rPr>
          <w:rFonts w:asciiTheme="majorBidi" w:hAnsiTheme="majorBidi" w:cstheme="majorBidi"/>
          <w:color w:val="231F20"/>
          <w:sz w:val="28"/>
          <w:szCs w:val="28"/>
        </w:rPr>
        <w:t>collection</w:t>
      </w:r>
      <w:r w:rsidRPr="00163CFB">
        <w:rPr>
          <w:rFonts w:asciiTheme="majorBidi" w:hAnsiTheme="majorBidi" w:cstheme="majorBidi"/>
          <w:color w:val="231F20"/>
          <w:spacing w:val="-24"/>
          <w:sz w:val="28"/>
          <w:szCs w:val="28"/>
        </w:rPr>
        <w:t xml:space="preserve"> </w:t>
      </w:r>
      <w:r w:rsidRPr="00163CFB">
        <w:rPr>
          <w:rFonts w:asciiTheme="majorBidi" w:hAnsiTheme="majorBidi" w:cstheme="majorBidi"/>
          <w:color w:val="231F20"/>
          <w:sz w:val="28"/>
          <w:szCs w:val="28"/>
        </w:rPr>
        <w:t>of</w:t>
      </w:r>
      <w:r w:rsidRPr="00163CFB">
        <w:rPr>
          <w:rFonts w:asciiTheme="majorBidi" w:hAnsiTheme="majorBidi" w:cstheme="majorBidi"/>
          <w:color w:val="231F20"/>
          <w:spacing w:val="-25"/>
          <w:sz w:val="28"/>
          <w:szCs w:val="28"/>
        </w:rPr>
        <w:t xml:space="preserve"> </w:t>
      </w:r>
      <w:r w:rsidRPr="00163CFB">
        <w:rPr>
          <w:rFonts w:asciiTheme="majorBidi" w:hAnsiTheme="majorBidi" w:cstheme="majorBidi"/>
          <w:color w:val="231F20"/>
          <w:sz w:val="28"/>
          <w:szCs w:val="28"/>
        </w:rPr>
        <w:t>cash</w:t>
      </w:r>
      <w:r w:rsidRPr="00163CFB">
        <w:rPr>
          <w:rFonts w:asciiTheme="majorBidi" w:hAnsiTheme="majorBidi" w:cstheme="majorBidi"/>
          <w:color w:val="231F20"/>
          <w:spacing w:val="-24"/>
          <w:sz w:val="28"/>
          <w:szCs w:val="28"/>
        </w:rPr>
        <w:t xml:space="preserve">  </w:t>
      </w:r>
      <w:r w:rsidRPr="00163CFB">
        <w:rPr>
          <w:rFonts w:asciiTheme="majorBidi" w:hAnsiTheme="majorBidi" w:cstheme="majorBidi"/>
          <w:color w:val="231F20"/>
          <w:sz w:val="28"/>
          <w:szCs w:val="28"/>
        </w:rPr>
        <w:t>must</w:t>
      </w:r>
      <w:r w:rsidRPr="00163CFB">
        <w:rPr>
          <w:rFonts w:asciiTheme="majorBidi" w:hAnsiTheme="majorBidi" w:cstheme="majorBidi"/>
          <w:color w:val="231F20"/>
          <w:spacing w:val="-25"/>
          <w:sz w:val="28"/>
          <w:szCs w:val="28"/>
        </w:rPr>
        <w:t xml:space="preserve"> </w:t>
      </w:r>
      <w:r w:rsidRPr="00163CFB">
        <w:rPr>
          <w:rFonts w:asciiTheme="majorBidi" w:hAnsiTheme="majorBidi" w:cstheme="majorBidi"/>
          <w:color w:val="231F20"/>
          <w:sz w:val="28"/>
          <w:szCs w:val="28"/>
        </w:rPr>
        <w:t>be</w:t>
      </w:r>
      <w:r w:rsidRPr="00163CFB">
        <w:rPr>
          <w:rFonts w:asciiTheme="majorBidi" w:hAnsiTheme="majorBidi" w:cstheme="majorBidi"/>
          <w:color w:val="231F20"/>
          <w:spacing w:val="-24"/>
          <w:sz w:val="28"/>
          <w:szCs w:val="28"/>
        </w:rPr>
        <w:t xml:space="preserve"> </w:t>
      </w:r>
      <w:r w:rsidRPr="00163CFB">
        <w:rPr>
          <w:rFonts w:asciiTheme="majorBidi" w:hAnsiTheme="majorBidi" w:cstheme="majorBidi"/>
          <w:color w:val="231F20"/>
          <w:sz w:val="28"/>
          <w:szCs w:val="28"/>
        </w:rPr>
        <w:t>reasonably</w:t>
      </w:r>
      <w:r w:rsidRPr="00163CFB">
        <w:rPr>
          <w:rFonts w:asciiTheme="majorBidi" w:hAnsiTheme="majorBidi" w:cstheme="majorBidi"/>
          <w:color w:val="231F20"/>
          <w:spacing w:val="-25"/>
          <w:sz w:val="28"/>
          <w:szCs w:val="28"/>
        </w:rPr>
        <w:t xml:space="preserve"> </w:t>
      </w:r>
      <w:r w:rsidR="00030ACA">
        <w:rPr>
          <w:rFonts w:asciiTheme="majorBidi" w:hAnsiTheme="majorBidi" w:cstheme="majorBidi"/>
          <w:color w:val="231F20"/>
          <w:sz w:val="28"/>
          <w:szCs w:val="28"/>
        </w:rPr>
        <w:t>ensured</w:t>
      </w:r>
      <w:r w:rsidRPr="00163CFB">
        <w:rPr>
          <w:rFonts w:asciiTheme="majorBidi" w:hAnsiTheme="majorBidi" w:cstheme="majorBidi"/>
          <w:color w:val="231F20"/>
          <w:spacing w:val="-2"/>
          <w:sz w:val="28"/>
          <w:szCs w:val="28"/>
        </w:rPr>
        <w:t xml:space="preserve"> </w:t>
      </w:r>
      <w:r w:rsidRPr="00163CFB">
        <w:rPr>
          <w:rFonts w:asciiTheme="majorBidi" w:hAnsiTheme="majorBidi" w:cstheme="majorBidi"/>
          <w:color w:val="231F20"/>
          <w:sz w:val="28"/>
          <w:szCs w:val="28"/>
        </w:rPr>
        <w:t xml:space="preserve">before </w:t>
      </w:r>
      <w:r w:rsidRPr="00163CFB">
        <w:rPr>
          <w:rFonts w:asciiTheme="majorBidi" w:hAnsiTheme="majorBidi" w:cstheme="majorBidi"/>
          <w:color w:val="231F20"/>
          <w:spacing w:val="-3"/>
          <w:sz w:val="28"/>
          <w:szCs w:val="28"/>
        </w:rPr>
        <w:t xml:space="preserve">revenue </w:t>
      </w:r>
      <w:r w:rsidRPr="00163CFB">
        <w:rPr>
          <w:rFonts w:asciiTheme="majorBidi" w:hAnsiTheme="majorBidi" w:cstheme="majorBidi"/>
          <w:color w:val="231F20"/>
          <w:sz w:val="28"/>
          <w:szCs w:val="28"/>
        </w:rPr>
        <w:t>can be recognized)</w:t>
      </w:r>
    </w:p>
    <w:p w14:paraId="74F6B854" w14:textId="77777777" w:rsidR="009D67B5" w:rsidRPr="00163CFB" w:rsidRDefault="009D67B5" w:rsidP="0077581A">
      <w:pPr>
        <w:ind w:left="709" w:right="709"/>
        <w:jc w:val="both"/>
        <w:rPr>
          <w:rFonts w:asciiTheme="majorBidi" w:hAnsiTheme="majorBidi" w:cstheme="majorBidi"/>
          <w:b/>
          <w:color w:val="00953B"/>
          <w:w w:val="85"/>
          <w:sz w:val="28"/>
          <w:szCs w:val="28"/>
        </w:rPr>
      </w:pPr>
    </w:p>
    <w:p w14:paraId="380A7264" w14:textId="77777777" w:rsidR="009D67B5" w:rsidRPr="00163CFB" w:rsidRDefault="009D67B5" w:rsidP="0077581A">
      <w:pPr>
        <w:ind w:left="709" w:right="709"/>
        <w:jc w:val="both"/>
        <w:rPr>
          <w:rFonts w:asciiTheme="majorBidi" w:hAnsiTheme="majorBidi" w:cstheme="majorBidi"/>
          <w:b/>
          <w:color w:val="00953B"/>
          <w:spacing w:val="11"/>
          <w:w w:val="85"/>
          <w:sz w:val="28"/>
          <w:szCs w:val="28"/>
        </w:rPr>
      </w:pPr>
      <w:r w:rsidRPr="00163CFB">
        <w:rPr>
          <w:rFonts w:asciiTheme="majorBidi" w:hAnsiTheme="majorBidi" w:cstheme="majorBidi"/>
          <w:b/>
          <w:color w:val="00953B"/>
          <w:w w:val="85"/>
          <w:sz w:val="28"/>
          <w:szCs w:val="28"/>
        </w:rPr>
        <w:t xml:space="preserve">Under </w:t>
      </w:r>
      <w:r w:rsidR="00443BD3" w:rsidRPr="00163CFB">
        <w:rPr>
          <w:rFonts w:asciiTheme="majorBidi" w:hAnsiTheme="majorBidi" w:cstheme="majorBidi"/>
          <w:b/>
          <w:color w:val="00953B"/>
          <w:spacing w:val="9"/>
          <w:w w:val="85"/>
          <w:sz w:val="28"/>
          <w:szCs w:val="28"/>
        </w:rPr>
        <w:t>MODIFIED ACCRUAL</w:t>
      </w:r>
      <w:r w:rsidR="00443BD3" w:rsidRPr="00163CFB">
        <w:rPr>
          <w:rFonts w:asciiTheme="majorBidi" w:hAnsiTheme="majorBidi" w:cstheme="majorBidi"/>
          <w:b/>
          <w:color w:val="00953B"/>
          <w:spacing w:val="60"/>
          <w:w w:val="85"/>
          <w:sz w:val="28"/>
          <w:szCs w:val="28"/>
        </w:rPr>
        <w:t xml:space="preserve"> </w:t>
      </w:r>
      <w:r w:rsidR="00443BD3" w:rsidRPr="00163CFB">
        <w:rPr>
          <w:rFonts w:asciiTheme="majorBidi" w:hAnsiTheme="majorBidi" w:cstheme="majorBidi"/>
          <w:b/>
          <w:color w:val="00953B"/>
          <w:spacing w:val="11"/>
          <w:w w:val="85"/>
          <w:sz w:val="28"/>
          <w:szCs w:val="28"/>
        </w:rPr>
        <w:t>BASIS:</w:t>
      </w:r>
    </w:p>
    <w:p w14:paraId="03D3342F" w14:textId="77777777" w:rsidR="00443BD3" w:rsidRPr="00163CFB" w:rsidRDefault="00443BD3" w:rsidP="0077581A">
      <w:pPr>
        <w:ind w:left="709" w:right="709"/>
        <w:jc w:val="both"/>
        <w:rPr>
          <w:rFonts w:asciiTheme="majorBidi" w:hAnsiTheme="majorBidi" w:cstheme="majorBidi"/>
          <w:b/>
          <w:color w:val="00953B"/>
          <w:w w:val="85"/>
          <w:sz w:val="28"/>
          <w:szCs w:val="28"/>
        </w:rPr>
      </w:pPr>
      <w:r w:rsidRPr="00163CFB">
        <w:rPr>
          <w:rFonts w:asciiTheme="majorBidi" w:hAnsiTheme="majorBidi" w:cstheme="majorBidi"/>
          <w:b/>
          <w:color w:val="00953B"/>
          <w:w w:val="85"/>
          <w:sz w:val="28"/>
          <w:szCs w:val="28"/>
        </w:rPr>
        <w:t>revenue is recognized when it is measurable and available.</w:t>
      </w:r>
    </w:p>
    <w:p w14:paraId="588597FC" w14:textId="292ADFF3" w:rsidR="00443BD3" w:rsidRPr="00163CFB" w:rsidRDefault="00443BD3" w:rsidP="0077581A">
      <w:pPr>
        <w:spacing w:before="8" w:line="249" w:lineRule="auto"/>
        <w:ind w:left="709" w:right="709" w:firstLine="480"/>
        <w:rPr>
          <w:rFonts w:asciiTheme="majorBidi" w:hAnsiTheme="majorBidi" w:cstheme="majorBidi"/>
          <w:sz w:val="28"/>
          <w:szCs w:val="28"/>
        </w:rPr>
      </w:pPr>
      <w:r w:rsidRPr="00163CFB">
        <w:rPr>
          <w:rFonts w:asciiTheme="majorBidi" w:hAnsiTheme="majorBidi" w:cstheme="majorBidi"/>
          <w:color w:val="231F20"/>
          <w:spacing w:val="-3"/>
          <w:sz w:val="28"/>
          <w:szCs w:val="28"/>
        </w:rPr>
        <w:t>However,</w:t>
      </w:r>
      <w:r w:rsidRPr="00163CFB">
        <w:rPr>
          <w:rFonts w:asciiTheme="majorBidi" w:hAnsiTheme="majorBidi" w:cstheme="majorBidi"/>
          <w:color w:val="231F20"/>
          <w:spacing w:val="11"/>
          <w:sz w:val="28"/>
          <w:szCs w:val="28"/>
        </w:rPr>
        <w:t xml:space="preserve"> </w:t>
      </w:r>
      <w:r w:rsidRPr="00163CFB">
        <w:rPr>
          <w:rFonts w:asciiTheme="majorBidi" w:hAnsiTheme="majorBidi" w:cstheme="majorBidi"/>
          <w:color w:val="231F20"/>
          <w:sz w:val="28"/>
          <w:szCs w:val="28"/>
        </w:rPr>
        <w:t>when</w:t>
      </w:r>
      <w:r w:rsidRPr="00163CFB">
        <w:rPr>
          <w:rFonts w:asciiTheme="majorBidi" w:hAnsiTheme="majorBidi" w:cstheme="majorBidi"/>
          <w:color w:val="231F20"/>
          <w:spacing w:val="11"/>
          <w:sz w:val="28"/>
          <w:szCs w:val="28"/>
        </w:rPr>
        <w:t xml:space="preserve"> </w:t>
      </w:r>
      <w:r w:rsidRPr="00163CFB">
        <w:rPr>
          <w:rFonts w:asciiTheme="majorBidi" w:hAnsiTheme="majorBidi" w:cstheme="majorBidi"/>
          <w:color w:val="231F20"/>
          <w:sz w:val="28"/>
          <w:szCs w:val="28"/>
        </w:rPr>
        <w:t>accounted</w:t>
      </w:r>
      <w:r w:rsidRPr="00163CFB">
        <w:rPr>
          <w:rFonts w:asciiTheme="majorBidi" w:hAnsiTheme="majorBidi" w:cstheme="majorBidi"/>
          <w:color w:val="231F20"/>
          <w:spacing w:val="11"/>
          <w:sz w:val="28"/>
          <w:szCs w:val="28"/>
        </w:rPr>
        <w:t xml:space="preserve"> </w:t>
      </w:r>
      <w:r w:rsidRPr="00163CFB">
        <w:rPr>
          <w:rFonts w:asciiTheme="majorBidi" w:hAnsiTheme="majorBidi" w:cstheme="majorBidi"/>
          <w:color w:val="231F20"/>
          <w:sz w:val="28"/>
          <w:szCs w:val="28"/>
        </w:rPr>
        <w:t>for</w:t>
      </w:r>
      <w:r w:rsidRPr="00163CFB">
        <w:rPr>
          <w:rFonts w:asciiTheme="majorBidi" w:hAnsiTheme="majorBidi" w:cstheme="majorBidi"/>
          <w:color w:val="231F20"/>
          <w:spacing w:val="10"/>
          <w:sz w:val="28"/>
          <w:szCs w:val="28"/>
        </w:rPr>
        <w:t xml:space="preserve"> </w:t>
      </w:r>
      <w:r w:rsidRPr="00163CFB">
        <w:rPr>
          <w:rFonts w:asciiTheme="majorBidi" w:hAnsiTheme="majorBidi" w:cstheme="majorBidi"/>
          <w:color w:val="231F20"/>
          <w:sz w:val="28"/>
          <w:szCs w:val="28"/>
        </w:rPr>
        <w:t>under</w:t>
      </w:r>
      <w:r w:rsidRPr="00163CFB">
        <w:rPr>
          <w:rFonts w:asciiTheme="majorBidi" w:hAnsiTheme="majorBidi" w:cstheme="majorBidi"/>
          <w:color w:val="231F20"/>
          <w:spacing w:val="11"/>
          <w:sz w:val="28"/>
          <w:szCs w:val="28"/>
        </w:rPr>
        <w:t xml:space="preserve"> </w:t>
      </w:r>
      <w:r w:rsidRPr="00163CFB">
        <w:rPr>
          <w:rFonts w:asciiTheme="majorBidi" w:hAnsiTheme="majorBidi" w:cstheme="majorBidi"/>
          <w:color w:val="231F20"/>
          <w:sz w:val="28"/>
          <w:szCs w:val="28"/>
        </w:rPr>
        <w:t>the</w:t>
      </w:r>
      <w:r w:rsidRPr="00163CFB">
        <w:rPr>
          <w:rFonts w:asciiTheme="majorBidi" w:hAnsiTheme="majorBidi" w:cstheme="majorBidi"/>
          <w:color w:val="231F20"/>
          <w:spacing w:val="11"/>
          <w:sz w:val="28"/>
          <w:szCs w:val="28"/>
        </w:rPr>
        <w:t xml:space="preserve"> </w:t>
      </w:r>
      <w:r w:rsidRPr="00163CFB">
        <w:rPr>
          <w:rFonts w:asciiTheme="majorBidi" w:hAnsiTheme="majorBidi" w:cstheme="majorBidi"/>
          <w:color w:val="231F20"/>
          <w:sz w:val="28"/>
          <w:szCs w:val="28"/>
        </w:rPr>
        <w:t>modified</w:t>
      </w:r>
      <w:r w:rsidRPr="00163CFB">
        <w:rPr>
          <w:rFonts w:asciiTheme="majorBidi" w:hAnsiTheme="majorBidi" w:cstheme="majorBidi"/>
          <w:color w:val="231F20"/>
          <w:spacing w:val="11"/>
          <w:sz w:val="28"/>
          <w:szCs w:val="28"/>
        </w:rPr>
        <w:t xml:space="preserve"> </w:t>
      </w:r>
      <w:r w:rsidRPr="00163CFB">
        <w:rPr>
          <w:rFonts w:asciiTheme="majorBidi" w:hAnsiTheme="majorBidi" w:cstheme="majorBidi"/>
          <w:color w:val="231F20"/>
          <w:sz w:val="28"/>
          <w:szCs w:val="28"/>
        </w:rPr>
        <w:t>accrual</w:t>
      </w:r>
      <w:r w:rsidRPr="00163CFB">
        <w:rPr>
          <w:rFonts w:asciiTheme="majorBidi" w:hAnsiTheme="majorBidi" w:cstheme="majorBidi"/>
          <w:color w:val="231F20"/>
          <w:spacing w:val="10"/>
          <w:sz w:val="28"/>
          <w:szCs w:val="28"/>
        </w:rPr>
        <w:t xml:space="preserve"> </w:t>
      </w:r>
      <w:r w:rsidRPr="00163CFB">
        <w:rPr>
          <w:rFonts w:asciiTheme="majorBidi" w:hAnsiTheme="majorBidi" w:cstheme="majorBidi"/>
          <w:color w:val="231F20"/>
          <w:sz w:val="28"/>
          <w:szCs w:val="28"/>
        </w:rPr>
        <w:t>basis,</w:t>
      </w:r>
      <w:r w:rsidRPr="00163CFB">
        <w:rPr>
          <w:rFonts w:asciiTheme="majorBidi" w:hAnsiTheme="majorBidi" w:cstheme="majorBidi"/>
          <w:color w:val="231F20"/>
          <w:spacing w:val="11"/>
          <w:sz w:val="28"/>
          <w:szCs w:val="28"/>
        </w:rPr>
        <w:t xml:space="preserve"> </w:t>
      </w:r>
      <w:r w:rsidRPr="00163CFB">
        <w:rPr>
          <w:rFonts w:asciiTheme="majorBidi" w:hAnsiTheme="majorBidi" w:cstheme="majorBidi"/>
          <w:color w:val="231F20"/>
          <w:sz w:val="28"/>
          <w:szCs w:val="28"/>
        </w:rPr>
        <w:t>revenues are</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subject</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to</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an</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additional,</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extremely</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significant,</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stipulatio</w:t>
      </w:r>
      <w:r w:rsidR="00030ACA">
        <w:rPr>
          <w:rFonts w:asciiTheme="majorBidi" w:hAnsiTheme="majorBidi" w:cstheme="majorBidi"/>
          <w:color w:val="231F20"/>
          <w:sz w:val="28"/>
          <w:szCs w:val="28"/>
        </w:rPr>
        <w:t>n</w:t>
      </w:r>
      <w:r w:rsidRPr="00163CFB">
        <w:rPr>
          <w:rFonts w:asciiTheme="majorBidi" w:hAnsiTheme="majorBidi" w:cstheme="majorBidi"/>
          <w:color w:val="231F20"/>
          <w:sz w:val="28"/>
          <w:szCs w:val="28"/>
        </w:rPr>
        <w:t>.</w:t>
      </w:r>
      <w:r w:rsidRPr="00163CFB">
        <w:rPr>
          <w:rFonts w:asciiTheme="majorBidi" w:hAnsiTheme="majorBidi" w:cstheme="majorBidi"/>
          <w:color w:val="231F20"/>
          <w:spacing w:val="6"/>
          <w:sz w:val="28"/>
          <w:szCs w:val="28"/>
        </w:rPr>
        <w:t xml:space="preserve"> </w:t>
      </w:r>
      <w:r w:rsidRPr="00163CFB">
        <w:rPr>
          <w:rFonts w:asciiTheme="majorBidi" w:hAnsiTheme="majorBidi" w:cstheme="majorBidi"/>
          <w:color w:val="231F20"/>
          <w:sz w:val="28"/>
          <w:szCs w:val="28"/>
        </w:rPr>
        <w:t>They</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cannot</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be</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recognized</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until</w:t>
      </w:r>
    </w:p>
    <w:p w14:paraId="18247F22" w14:textId="77777777" w:rsidR="00572BAD" w:rsidRDefault="00443BD3" w:rsidP="0077581A">
      <w:pPr>
        <w:spacing w:before="9"/>
        <w:ind w:left="709" w:right="709"/>
        <w:jc w:val="both"/>
        <w:rPr>
          <w:rFonts w:asciiTheme="majorBidi" w:hAnsiTheme="majorBidi" w:cstheme="majorBidi"/>
          <w:sz w:val="28"/>
          <w:szCs w:val="28"/>
          <w:rtl/>
          <w:lang w:bidi="ar-SA"/>
        </w:rPr>
      </w:pPr>
      <w:r w:rsidRPr="00163CFB">
        <w:rPr>
          <w:rFonts w:asciiTheme="majorBidi" w:hAnsiTheme="majorBidi" w:cstheme="majorBidi"/>
          <w:color w:val="231F20"/>
          <w:sz w:val="28"/>
          <w:szCs w:val="28"/>
        </w:rPr>
        <w:t xml:space="preserve">they are both </w:t>
      </w:r>
      <w:r w:rsidRPr="00163CFB">
        <w:rPr>
          <w:rFonts w:asciiTheme="majorBidi" w:hAnsiTheme="majorBidi" w:cstheme="majorBidi"/>
          <w:i/>
          <w:color w:val="231F20"/>
          <w:sz w:val="28"/>
          <w:szCs w:val="28"/>
        </w:rPr>
        <w:t xml:space="preserve">measurable and </w:t>
      </w:r>
      <w:r w:rsidRPr="00113FE1">
        <w:rPr>
          <w:rFonts w:asciiTheme="majorBidi" w:hAnsiTheme="majorBidi" w:cstheme="majorBidi"/>
          <w:i/>
          <w:color w:val="FF0000"/>
          <w:sz w:val="28"/>
          <w:szCs w:val="28"/>
        </w:rPr>
        <w:t>available</w:t>
      </w:r>
      <w:r w:rsidRPr="00163CFB">
        <w:rPr>
          <w:rFonts w:asciiTheme="majorBidi" w:hAnsiTheme="majorBidi" w:cstheme="majorBidi"/>
          <w:i/>
          <w:color w:val="231F20"/>
          <w:sz w:val="28"/>
          <w:szCs w:val="28"/>
        </w:rPr>
        <w:t xml:space="preserve"> to finance expenditures of the fiscal period</w:t>
      </w:r>
      <w:r w:rsidRPr="00163CFB">
        <w:rPr>
          <w:rFonts w:asciiTheme="majorBidi" w:hAnsiTheme="majorBidi" w:cstheme="majorBidi"/>
          <w:color w:val="231F20"/>
          <w:sz w:val="28"/>
          <w:szCs w:val="28"/>
        </w:rPr>
        <w:t>.</w:t>
      </w:r>
    </w:p>
    <w:p w14:paraId="4B2DF3FF" w14:textId="77777777" w:rsidR="00113FE1" w:rsidRPr="00113FE1" w:rsidRDefault="00113FE1" w:rsidP="0077581A">
      <w:pPr>
        <w:spacing w:before="9"/>
        <w:ind w:left="709" w:right="709"/>
        <w:jc w:val="both"/>
        <w:rPr>
          <w:rFonts w:asciiTheme="majorBidi" w:hAnsiTheme="majorBidi" w:cstheme="majorBidi"/>
          <w:sz w:val="28"/>
          <w:szCs w:val="28"/>
          <w:lang w:val="en-GB" w:bidi="ar-SA"/>
        </w:rPr>
      </w:pPr>
    </w:p>
    <w:p w14:paraId="3CF663C4" w14:textId="77777777" w:rsidR="00572BAD" w:rsidRPr="00163CFB" w:rsidRDefault="00572BAD" w:rsidP="0077581A">
      <w:pPr>
        <w:ind w:left="709" w:right="709"/>
        <w:rPr>
          <w:rFonts w:asciiTheme="majorBidi" w:hAnsiTheme="majorBidi" w:cstheme="majorBidi"/>
          <w:color w:val="231F20"/>
          <w:sz w:val="28"/>
          <w:szCs w:val="28"/>
        </w:rPr>
      </w:pPr>
      <w:r w:rsidRPr="00163CFB">
        <w:rPr>
          <w:rFonts w:asciiTheme="majorBidi" w:hAnsiTheme="majorBidi" w:cstheme="majorBidi"/>
          <w:color w:val="231F20"/>
          <w:spacing w:val="-6"/>
          <w:sz w:val="28"/>
          <w:szCs w:val="28"/>
        </w:rPr>
        <w:t>Governments</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pacing w:val="-5"/>
          <w:sz w:val="28"/>
          <w:szCs w:val="28"/>
        </w:rPr>
        <w:t>(except</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pacing w:val="-4"/>
          <w:sz w:val="28"/>
          <w:szCs w:val="28"/>
        </w:rPr>
        <w:t>those</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pacing w:val="-4"/>
          <w:sz w:val="28"/>
          <w:szCs w:val="28"/>
        </w:rPr>
        <w:t>that</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pacing w:val="-5"/>
          <w:sz w:val="28"/>
          <w:szCs w:val="28"/>
        </w:rPr>
        <w:t>engage</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pacing w:val="-5"/>
          <w:sz w:val="28"/>
          <w:szCs w:val="28"/>
        </w:rPr>
        <w:t>primarily</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pacing w:val="-5"/>
          <w:sz w:val="28"/>
          <w:szCs w:val="28"/>
        </w:rPr>
        <w:t>in business-type</w:t>
      </w:r>
      <w:r w:rsidRPr="00163CFB">
        <w:rPr>
          <w:rFonts w:asciiTheme="majorBidi" w:hAnsiTheme="majorBidi" w:cstheme="majorBidi"/>
          <w:color w:val="231F20"/>
          <w:spacing w:val="-12"/>
          <w:sz w:val="28"/>
          <w:szCs w:val="28"/>
        </w:rPr>
        <w:t xml:space="preserve"> </w:t>
      </w:r>
      <w:r w:rsidRPr="00163CFB">
        <w:rPr>
          <w:rFonts w:asciiTheme="majorBidi" w:hAnsiTheme="majorBidi" w:cstheme="majorBidi"/>
          <w:color w:val="231F20"/>
          <w:spacing w:val="-5"/>
          <w:sz w:val="28"/>
          <w:szCs w:val="28"/>
        </w:rPr>
        <w:t>activities)</w:t>
      </w:r>
      <w:r w:rsidRPr="00163CFB">
        <w:rPr>
          <w:rFonts w:asciiTheme="majorBidi" w:hAnsiTheme="majorBidi" w:cstheme="majorBidi"/>
          <w:color w:val="231F20"/>
          <w:spacing w:val="-12"/>
          <w:sz w:val="28"/>
          <w:szCs w:val="28"/>
        </w:rPr>
        <w:t xml:space="preserve"> </w:t>
      </w:r>
      <w:r w:rsidRPr="00163CFB">
        <w:rPr>
          <w:rFonts w:asciiTheme="majorBidi" w:hAnsiTheme="majorBidi" w:cstheme="majorBidi"/>
          <w:color w:val="231F20"/>
          <w:spacing w:val="-6"/>
          <w:sz w:val="28"/>
          <w:szCs w:val="28"/>
        </w:rPr>
        <w:t>derive</w:t>
      </w:r>
      <w:r w:rsidRPr="00163CFB">
        <w:rPr>
          <w:rFonts w:asciiTheme="majorBidi" w:hAnsiTheme="majorBidi" w:cstheme="majorBidi"/>
          <w:color w:val="231F20"/>
          <w:spacing w:val="-11"/>
          <w:sz w:val="28"/>
          <w:szCs w:val="28"/>
        </w:rPr>
        <w:t xml:space="preserve"> </w:t>
      </w:r>
      <w:r w:rsidRPr="00163CFB">
        <w:rPr>
          <w:rFonts w:asciiTheme="majorBidi" w:hAnsiTheme="majorBidi" w:cstheme="majorBidi"/>
          <w:color w:val="231F20"/>
          <w:spacing w:val="-4"/>
          <w:sz w:val="28"/>
          <w:szCs w:val="28"/>
        </w:rPr>
        <w:t>their</w:t>
      </w:r>
      <w:r w:rsidRPr="00163CFB">
        <w:rPr>
          <w:rFonts w:asciiTheme="majorBidi" w:hAnsiTheme="majorBidi" w:cstheme="majorBidi"/>
          <w:color w:val="231F20"/>
          <w:spacing w:val="-12"/>
          <w:sz w:val="28"/>
          <w:szCs w:val="28"/>
        </w:rPr>
        <w:t xml:space="preserve"> </w:t>
      </w:r>
      <w:r w:rsidRPr="00163CFB">
        <w:rPr>
          <w:rFonts w:asciiTheme="majorBidi" w:hAnsiTheme="majorBidi" w:cstheme="majorBidi"/>
          <w:color w:val="231F20"/>
          <w:spacing w:val="-6"/>
          <w:sz w:val="28"/>
          <w:szCs w:val="28"/>
        </w:rPr>
        <w:t>revenues</w:t>
      </w:r>
      <w:r w:rsidRPr="00163CFB">
        <w:rPr>
          <w:rFonts w:asciiTheme="majorBidi" w:hAnsiTheme="majorBidi" w:cstheme="majorBidi"/>
          <w:color w:val="231F20"/>
          <w:spacing w:val="-12"/>
          <w:sz w:val="28"/>
          <w:szCs w:val="28"/>
        </w:rPr>
        <w:t xml:space="preserve"> </w:t>
      </w:r>
      <w:r w:rsidRPr="00163CFB">
        <w:rPr>
          <w:rFonts w:asciiTheme="majorBidi" w:hAnsiTheme="majorBidi" w:cstheme="majorBidi"/>
          <w:color w:val="231F20"/>
          <w:spacing w:val="-5"/>
          <w:sz w:val="28"/>
          <w:szCs w:val="28"/>
        </w:rPr>
        <w:t>mainly</w:t>
      </w:r>
      <w:r w:rsidRPr="00163CFB">
        <w:rPr>
          <w:rFonts w:asciiTheme="majorBidi" w:hAnsiTheme="majorBidi" w:cstheme="majorBidi"/>
          <w:color w:val="231F20"/>
          <w:spacing w:val="-11"/>
          <w:sz w:val="28"/>
          <w:szCs w:val="28"/>
        </w:rPr>
        <w:t xml:space="preserve"> </w:t>
      </w:r>
      <w:proofErr w:type="gramStart"/>
      <w:r w:rsidRPr="00163CFB">
        <w:rPr>
          <w:rFonts w:asciiTheme="majorBidi" w:hAnsiTheme="majorBidi" w:cstheme="majorBidi"/>
          <w:color w:val="231F20"/>
          <w:spacing w:val="-4"/>
          <w:sz w:val="28"/>
          <w:szCs w:val="28"/>
        </w:rPr>
        <w:t>from</w:t>
      </w:r>
      <w:r w:rsidR="00443BD3"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pacing w:val="-12"/>
          <w:sz w:val="28"/>
          <w:szCs w:val="28"/>
        </w:rPr>
        <w:t xml:space="preserve"> </w:t>
      </w:r>
      <w:r w:rsidRPr="00163CFB">
        <w:rPr>
          <w:rFonts w:asciiTheme="majorBidi" w:hAnsiTheme="majorBidi" w:cstheme="majorBidi"/>
          <w:color w:val="231F20"/>
          <w:spacing w:val="-5"/>
          <w:sz w:val="28"/>
          <w:szCs w:val="28"/>
        </w:rPr>
        <w:t>nonexchange</w:t>
      </w:r>
      <w:proofErr w:type="gramEnd"/>
      <w:r w:rsidRPr="00163CFB">
        <w:rPr>
          <w:rFonts w:asciiTheme="majorBidi" w:hAnsiTheme="majorBidi" w:cstheme="majorBidi"/>
          <w:color w:val="231F20"/>
          <w:spacing w:val="-11"/>
          <w:sz w:val="28"/>
          <w:szCs w:val="28"/>
        </w:rPr>
        <w:t xml:space="preserve"> </w:t>
      </w:r>
      <w:r w:rsidRPr="00163CFB">
        <w:rPr>
          <w:rFonts w:asciiTheme="majorBidi" w:hAnsiTheme="majorBidi" w:cstheme="majorBidi"/>
          <w:color w:val="231F20"/>
          <w:spacing w:val="-5"/>
          <w:sz w:val="28"/>
          <w:szCs w:val="28"/>
        </w:rPr>
        <w:t>transactions—those</w:t>
      </w:r>
      <w:r w:rsidRPr="00163CFB">
        <w:rPr>
          <w:rFonts w:asciiTheme="majorBidi" w:hAnsiTheme="majorBidi" w:cstheme="majorBidi"/>
          <w:color w:val="231F20"/>
          <w:spacing w:val="-12"/>
          <w:sz w:val="28"/>
          <w:szCs w:val="28"/>
        </w:rPr>
        <w:t xml:space="preserve"> </w:t>
      </w:r>
      <w:r w:rsidRPr="00163CFB">
        <w:rPr>
          <w:rFonts w:asciiTheme="majorBidi" w:hAnsiTheme="majorBidi" w:cstheme="majorBidi"/>
          <w:color w:val="231F20"/>
          <w:spacing w:val="-3"/>
          <w:sz w:val="28"/>
          <w:szCs w:val="28"/>
        </w:rPr>
        <w:t>in</w:t>
      </w:r>
      <w:r w:rsidRPr="00163CFB">
        <w:rPr>
          <w:rFonts w:asciiTheme="majorBidi" w:hAnsiTheme="majorBidi" w:cstheme="majorBidi"/>
          <w:color w:val="231F20"/>
          <w:spacing w:val="-12"/>
          <w:sz w:val="28"/>
          <w:szCs w:val="28"/>
        </w:rPr>
        <w:t xml:space="preserve"> </w:t>
      </w:r>
      <w:r w:rsidRPr="00163CFB">
        <w:rPr>
          <w:rFonts w:asciiTheme="majorBidi" w:hAnsiTheme="majorBidi" w:cstheme="majorBidi"/>
          <w:color w:val="231F20"/>
          <w:spacing w:val="-5"/>
          <w:sz w:val="28"/>
          <w:szCs w:val="28"/>
        </w:rPr>
        <w:t xml:space="preserve">which </w:t>
      </w:r>
      <w:r w:rsidRPr="00163CFB">
        <w:rPr>
          <w:rFonts w:asciiTheme="majorBidi" w:hAnsiTheme="majorBidi" w:cstheme="majorBidi"/>
          <w:color w:val="231F20"/>
          <w:sz w:val="28"/>
          <w:szCs w:val="28"/>
        </w:rPr>
        <w:t>one</w:t>
      </w:r>
      <w:r w:rsidRPr="00163CFB">
        <w:rPr>
          <w:rFonts w:asciiTheme="majorBidi" w:hAnsiTheme="majorBidi" w:cstheme="majorBidi"/>
          <w:color w:val="231F20"/>
          <w:spacing w:val="-21"/>
          <w:sz w:val="28"/>
          <w:szCs w:val="28"/>
        </w:rPr>
        <w:t xml:space="preserve"> </w:t>
      </w:r>
      <w:r w:rsidRPr="00163CFB">
        <w:rPr>
          <w:rFonts w:asciiTheme="majorBidi" w:hAnsiTheme="majorBidi" w:cstheme="majorBidi"/>
          <w:color w:val="231F20"/>
          <w:sz w:val="28"/>
          <w:szCs w:val="28"/>
        </w:rPr>
        <w:t>party</w:t>
      </w:r>
      <w:r w:rsidRPr="00163CFB">
        <w:rPr>
          <w:rFonts w:asciiTheme="majorBidi" w:hAnsiTheme="majorBidi" w:cstheme="majorBidi"/>
          <w:color w:val="231F20"/>
          <w:spacing w:val="-20"/>
          <w:sz w:val="28"/>
          <w:szCs w:val="28"/>
        </w:rPr>
        <w:t xml:space="preserve"> </w:t>
      </w:r>
      <w:r w:rsidRPr="00163CFB">
        <w:rPr>
          <w:rFonts w:asciiTheme="majorBidi" w:hAnsiTheme="majorBidi" w:cstheme="majorBidi"/>
          <w:color w:val="231F20"/>
          <w:spacing w:val="-3"/>
          <w:sz w:val="28"/>
          <w:szCs w:val="28"/>
        </w:rPr>
        <w:t>gives</w:t>
      </w:r>
      <w:r w:rsidRPr="00163CFB">
        <w:rPr>
          <w:rFonts w:asciiTheme="majorBidi" w:hAnsiTheme="majorBidi" w:cstheme="majorBidi"/>
          <w:color w:val="231F20"/>
          <w:spacing w:val="-21"/>
          <w:sz w:val="28"/>
          <w:szCs w:val="28"/>
        </w:rPr>
        <w:t xml:space="preserve"> </w:t>
      </w:r>
      <w:r w:rsidRPr="00163CFB">
        <w:rPr>
          <w:rFonts w:asciiTheme="majorBidi" w:hAnsiTheme="majorBidi" w:cstheme="majorBidi"/>
          <w:color w:val="231F20"/>
          <w:sz w:val="28"/>
          <w:szCs w:val="28"/>
        </w:rPr>
        <w:t>or</w:t>
      </w:r>
      <w:r w:rsidRPr="00163CFB">
        <w:rPr>
          <w:rFonts w:asciiTheme="majorBidi" w:hAnsiTheme="majorBidi" w:cstheme="majorBidi"/>
          <w:color w:val="231F20"/>
          <w:spacing w:val="-20"/>
          <w:sz w:val="28"/>
          <w:szCs w:val="28"/>
        </w:rPr>
        <w:t xml:space="preserve"> </w:t>
      </w:r>
      <w:r w:rsidRPr="00163CFB">
        <w:rPr>
          <w:rFonts w:asciiTheme="majorBidi" w:hAnsiTheme="majorBidi" w:cstheme="majorBidi"/>
          <w:color w:val="231F20"/>
          <w:sz w:val="28"/>
          <w:szCs w:val="28"/>
        </w:rPr>
        <w:t>receives</w:t>
      </w:r>
      <w:r w:rsidRPr="00163CFB">
        <w:rPr>
          <w:rFonts w:asciiTheme="majorBidi" w:hAnsiTheme="majorBidi" w:cstheme="majorBidi"/>
          <w:color w:val="231F20"/>
          <w:spacing w:val="-21"/>
          <w:sz w:val="28"/>
          <w:szCs w:val="28"/>
        </w:rPr>
        <w:t xml:space="preserve"> </w:t>
      </w:r>
      <w:r w:rsidRPr="00163CFB">
        <w:rPr>
          <w:rFonts w:asciiTheme="majorBidi" w:hAnsiTheme="majorBidi" w:cstheme="majorBidi"/>
          <w:color w:val="231F20"/>
          <w:sz w:val="28"/>
          <w:szCs w:val="28"/>
        </w:rPr>
        <w:t>value</w:t>
      </w:r>
      <w:r w:rsidRPr="00163CFB">
        <w:rPr>
          <w:rFonts w:asciiTheme="majorBidi" w:hAnsiTheme="majorBidi" w:cstheme="majorBidi"/>
          <w:color w:val="231F20"/>
          <w:spacing w:val="-20"/>
          <w:sz w:val="28"/>
          <w:szCs w:val="28"/>
        </w:rPr>
        <w:t xml:space="preserve"> </w:t>
      </w:r>
      <w:r w:rsidRPr="00163CFB">
        <w:rPr>
          <w:rFonts w:asciiTheme="majorBidi" w:hAnsiTheme="majorBidi" w:cstheme="majorBidi"/>
          <w:color w:val="231F20"/>
          <w:sz w:val="28"/>
          <w:szCs w:val="28"/>
        </w:rPr>
        <w:t>without</w:t>
      </w:r>
      <w:r w:rsidRPr="00163CFB">
        <w:rPr>
          <w:rFonts w:asciiTheme="majorBidi" w:hAnsiTheme="majorBidi" w:cstheme="majorBidi"/>
          <w:color w:val="231F20"/>
          <w:spacing w:val="-21"/>
          <w:sz w:val="28"/>
          <w:szCs w:val="28"/>
        </w:rPr>
        <w:t xml:space="preserve"> </w:t>
      </w:r>
      <w:r w:rsidRPr="00163CFB">
        <w:rPr>
          <w:rFonts w:asciiTheme="majorBidi" w:hAnsiTheme="majorBidi" w:cstheme="majorBidi"/>
          <w:color w:val="231F20"/>
          <w:sz w:val="28"/>
          <w:szCs w:val="28"/>
        </w:rPr>
        <w:t>directly</w:t>
      </w:r>
      <w:r w:rsidRPr="00163CFB">
        <w:rPr>
          <w:rFonts w:asciiTheme="majorBidi" w:hAnsiTheme="majorBidi" w:cstheme="majorBidi"/>
          <w:color w:val="231F20"/>
          <w:spacing w:val="-20"/>
          <w:sz w:val="28"/>
          <w:szCs w:val="28"/>
        </w:rPr>
        <w:t xml:space="preserve"> </w:t>
      </w:r>
      <w:r w:rsidRPr="00163CFB">
        <w:rPr>
          <w:rFonts w:asciiTheme="majorBidi" w:hAnsiTheme="majorBidi" w:cstheme="majorBidi"/>
          <w:color w:val="231F20"/>
          <w:sz w:val="28"/>
          <w:szCs w:val="28"/>
        </w:rPr>
        <w:t>receiving</w:t>
      </w:r>
      <w:r w:rsidRPr="00163CFB">
        <w:rPr>
          <w:rFonts w:asciiTheme="majorBidi" w:hAnsiTheme="majorBidi" w:cstheme="majorBidi"/>
          <w:color w:val="231F20"/>
          <w:spacing w:val="-21"/>
          <w:sz w:val="28"/>
          <w:szCs w:val="28"/>
        </w:rPr>
        <w:t xml:space="preserve"> </w:t>
      </w:r>
      <w:r w:rsidRPr="00163CFB">
        <w:rPr>
          <w:rFonts w:asciiTheme="majorBidi" w:hAnsiTheme="majorBidi" w:cstheme="majorBidi"/>
          <w:color w:val="231F20"/>
          <w:sz w:val="28"/>
          <w:szCs w:val="28"/>
        </w:rPr>
        <w:t>or</w:t>
      </w:r>
      <w:r w:rsidRPr="00163CFB">
        <w:rPr>
          <w:rFonts w:asciiTheme="majorBidi" w:hAnsiTheme="majorBidi" w:cstheme="majorBidi"/>
          <w:color w:val="231F20"/>
          <w:spacing w:val="-20"/>
          <w:sz w:val="28"/>
          <w:szCs w:val="28"/>
        </w:rPr>
        <w:t xml:space="preserve"> </w:t>
      </w:r>
      <w:r w:rsidRPr="00163CFB">
        <w:rPr>
          <w:rFonts w:asciiTheme="majorBidi" w:hAnsiTheme="majorBidi" w:cstheme="majorBidi"/>
          <w:color w:val="231F20"/>
          <w:sz w:val="28"/>
          <w:szCs w:val="28"/>
        </w:rPr>
        <w:t>giving</w:t>
      </w:r>
      <w:r w:rsidRPr="00163CFB">
        <w:rPr>
          <w:rFonts w:asciiTheme="majorBidi" w:hAnsiTheme="majorBidi" w:cstheme="majorBidi"/>
          <w:color w:val="231F20"/>
          <w:spacing w:val="-21"/>
          <w:sz w:val="28"/>
          <w:szCs w:val="28"/>
        </w:rPr>
        <w:t xml:space="preserve"> </w:t>
      </w:r>
      <w:r w:rsidRPr="00163CFB">
        <w:rPr>
          <w:rFonts w:asciiTheme="majorBidi" w:hAnsiTheme="majorBidi" w:cstheme="majorBidi"/>
          <w:color w:val="231F20"/>
          <w:sz w:val="28"/>
          <w:szCs w:val="28"/>
        </w:rPr>
        <w:t>equivalent</w:t>
      </w:r>
      <w:r w:rsidRPr="00163CFB">
        <w:rPr>
          <w:rFonts w:asciiTheme="majorBidi" w:hAnsiTheme="majorBidi" w:cstheme="majorBidi"/>
          <w:color w:val="231F20"/>
          <w:spacing w:val="-20"/>
          <w:sz w:val="28"/>
          <w:szCs w:val="28"/>
        </w:rPr>
        <w:t xml:space="preserve"> </w:t>
      </w:r>
      <w:r w:rsidRPr="00163CFB">
        <w:rPr>
          <w:rFonts w:asciiTheme="majorBidi" w:hAnsiTheme="majorBidi" w:cstheme="majorBidi"/>
          <w:color w:val="231F20"/>
          <w:sz w:val="28"/>
          <w:szCs w:val="28"/>
        </w:rPr>
        <w:t>value</w:t>
      </w:r>
      <w:r w:rsidRPr="00163CFB">
        <w:rPr>
          <w:rFonts w:asciiTheme="majorBidi" w:hAnsiTheme="majorBidi" w:cstheme="majorBidi"/>
          <w:color w:val="231F20"/>
          <w:spacing w:val="-21"/>
          <w:sz w:val="28"/>
          <w:szCs w:val="28"/>
        </w:rPr>
        <w:t xml:space="preserve"> </w:t>
      </w:r>
      <w:r w:rsidRPr="00163CFB">
        <w:rPr>
          <w:rFonts w:asciiTheme="majorBidi" w:hAnsiTheme="majorBidi" w:cstheme="majorBidi"/>
          <w:color w:val="231F20"/>
          <w:sz w:val="28"/>
          <w:szCs w:val="28"/>
        </w:rPr>
        <w:t>in</w:t>
      </w:r>
      <w:r w:rsidRPr="00163CFB">
        <w:rPr>
          <w:rFonts w:asciiTheme="majorBidi" w:hAnsiTheme="majorBidi" w:cstheme="majorBidi"/>
          <w:color w:val="231F20"/>
          <w:spacing w:val="-20"/>
          <w:sz w:val="28"/>
          <w:szCs w:val="28"/>
        </w:rPr>
        <w:t xml:space="preserve"> </w:t>
      </w:r>
      <w:r w:rsidRPr="00163CFB">
        <w:rPr>
          <w:rFonts w:asciiTheme="majorBidi" w:hAnsiTheme="majorBidi" w:cstheme="majorBidi"/>
          <w:color w:val="231F20"/>
          <w:sz w:val="28"/>
          <w:szCs w:val="28"/>
        </w:rPr>
        <w:t>exchange.</w:t>
      </w:r>
    </w:p>
    <w:p w14:paraId="535E1FC8" w14:textId="77777777" w:rsidR="00572BAD" w:rsidRDefault="00572BAD" w:rsidP="0077581A">
      <w:pPr>
        <w:ind w:left="709" w:right="709"/>
        <w:rPr>
          <w:rFonts w:asciiTheme="majorBidi" w:hAnsiTheme="majorBidi" w:cstheme="majorBidi"/>
          <w:color w:val="231F20"/>
          <w:sz w:val="28"/>
          <w:szCs w:val="28"/>
        </w:rPr>
      </w:pPr>
    </w:p>
    <w:p w14:paraId="5CF623BB" w14:textId="77777777" w:rsidR="0047417B" w:rsidRDefault="0047417B" w:rsidP="0077581A">
      <w:pPr>
        <w:ind w:left="709" w:right="709"/>
        <w:rPr>
          <w:rFonts w:asciiTheme="majorBidi" w:hAnsiTheme="majorBidi" w:cstheme="majorBidi"/>
          <w:color w:val="231F20"/>
          <w:sz w:val="28"/>
          <w:szCs w:val="28"/>
        </w:rPr>
      </w:pPr>
    </w:p>
    <w:p w14:paraId="69C5A23C" w14:textId="6CDE2AF1" w:rsidR="0047417B" w:rsidRDefault="0047417B" w:rsidP="0077581A">
      <w:pPr>
        <w:ind w:left="709" w:right="709"/>
        <w:rPr>
          <w:rFonts w:asciiTheme="majorBidi" w:hAnsiTheme="majorBidi" w:cstheme="majorBidi"/>
          <w:color w:val="231F20"/>
          <w:sz w:val="28"/>
          <w:szCs w:val="28"/>
        </w:rPr>
      </w:pPr>
    </w:p>
    <w:p w14:paraId="22224C33" w14:textId="18D202B1" w:rsidR="00030ACA" w:rsidRDefault="00030ACA" w:rsidP="0077581A">
      <w:pPr>
        <w:ind w:left="709" w:right="709"/>
        <w:rPr>
          <w:rFonts w:asciiTheme="majorBidi" w:hAnsiTheme="majorBidi" w:cstheme="majorBidi"/>
          <w:color w:val="231F20"/>
          <w:sz w:val="28"/>
          <w:szCs w:val="28"/>
        </w:rPr>
      </w:pPr>
    </w:p>
    <w:p w14:paraId="4BBE02B0" w14:textId="5379F13A" w:rsidR="00030ACA" w:rsidRDefault="00030ACA" w:rsidP="0077581A">
      <w:pPr>
        <w:ind w:left="709" w:right="709"/>
        <w:rPr>
          <w:rFonts w:asciiTheme="majorBidi" w:hAnsiTheme="majorBidi" w:cstheme="majorBidi"/>
          <w:color w:val="231F20"/>
          <w:sz w:val="28"/>
          <w:szCs w:val="28"/>
        </w:rPr>
      </w:pPr>
    </w:p>
    <w:p w14:paraId="08282F5E" w14:textId="08ADCED7" w:rsidR="00030ACA" w:rsidRDefault="00030ACA" w:rsidP="0077581A">
      <w:pPr>
        <w:ind w:left="709" w:right="709"/>
        <w:rPr>
          <w:rFonts w:asciiTheme="majorBidi" w:hAnsiTheme="majorBidi" w:cstheme="majorBidi"/>
          <w:color w:val="231F20"/>
          <w:sz w:val="28"/>
          <w:szCs w:val="28"/>
        </w:rPr>
      </w:pPr>
    </w:p>
    <w:p w14:paraId="0EE4CF99" w14:textId="7AFCCA9D" w:rsidR="00030ACA" w:rsidRDefault="00030ACA" w:rsidP="0077581A">
      <w:pPr>
        <w:ind w:left="709" w:right="709"/>
        <w:rPr>
          <w:rFonts w:asciiTheme="majorBidi" w:hAnsiTheme="majorBidi" w:cstheme="majorBidi"/>
          <w:color w:val="231F20"/>
          <w:sz w:val="28"/>
          <w:szCs w:val="28"/>
        </w:rPr>
      </w:pPr>
    </w:p>
    <w:p w14:paraId="4EF5E56A" w14:textId="4A6F016D" w:rsidR="00030ACA" w:rsidRDefault="00030ACA" w:rsidP="0077581A">
      <w:pPr>
        <w:ind w:left="709" w:right="709"/>
        <w:rPr>
          <w:rFonts w:asciiTheme="majorBidi" w:hAnsiTheme="majorBidi" w:cstheme="majorBidi"/>
          <w:color w:val="231F20"/>
          <w:sz w:val="28"/>
          <w:szCs w:val="28"/>
        </w:rPr>
      </w:pPr>
    </w:p>
    <w:p w14:paraId="1F969E59" w14:textId="70457773" w:rsidR="00030ACA" w:rsidRDefault="00030ACA" w:rsidP="0077581A">
      <w:pPr>
        <w:ind w:left="709" w:right="709"/>
        <w:rPr>
          <w:rFonts w:asciiTheme="majorBidi" w:hAnsiTheme="majorBidi" w:cstheme="majorBidi"/>
          <w:color w:val="231F20"/>
          <w:sz w:val="28"/>
          <w:szCs w:val="28"/>
        </w:rPr>
      </w:pPr>
    </w:p>
    <w:p w14:paraId="34045CAE" w14:textId="26645A40" w:rsidR="00030ACA" w:rsidRDefault="00030ACA" w:rsidP="0077581A">
      <w:pPr>
        <w:ind w:left="709" w:right="709"/>
        <w:rPr>
          <w:rFonts w:asciiTheme="majorBidi" w:hAnsiTheme="majorBidi" w:cstheme="majorBidi"/>
          <w:color w:val="231F20"/>
          <w:sz w:val="28"/>
          <w:szCs w:val="28"/>
        </w:rPr>
      </w:pPr>
    </w:p>
    <w:p w14:paraId="72E71753" w14:textId="2676AF55" w:rsidR="00030ACA" w:rsidRDefault="00030ACA" w:rsidP="0077581A">
      <w:pPr>
        <w:ind w:left="709" w:right="709"/>
        <w:rPr>
          <w:rFonts w:asciiTheme="majorBidi" w:hAnsiTheme="majorBidi" w:cstheme="majorBidi"/>
          <w:color w:val="231F20"/>
          <w:sz w:val="28"/>
          <w:szCs w:val="28"/>
        </w:rPr>
      </w:pPr>
    </w:p>
    <w:p w14:paraId="3231242D" w14:textId="77777777" w:rsidR="00030ACA" w:rsidRDefault="00030ACA" w:rsidP="0077581A">
      <w:pPr>
        <w:ind w:left="709" w:right="709"/>
        <w:rPr>
          <w:rFonts w:asciiTheme="majorBidi" w:hAnsiTheme="majorBidi" w:cstheme="majorBidi"/>
          <w:color w:val="231F20"/>
          <w:sz w:val="28"/>
          <w:szCs w:val="28"/>
        </w:rPr>
      </w:pPr>
    </w:p>
    <w:p w14:paraId="5DEDC7D0" w14:textId="77777777" w:rsidR="0047417B" w:rsidRPr="00163CFB" w:rsidRDefault="0047417B" w:rsidP="0077581A">
      <w:pPr>
        <w:ind w:left="709" w:right="709"/>
        <w:rPr>
          <w:rFonts w:asciiTheme="majorBidi" w:hAnsiTheme="majorBidi" w:cstheme="majorBidi"/>
          <w:color w:val="231F20"/>
          <w:sz w:val="28"/>
          <w:szCs w:val="28"/>
        </w:rPr>
      </w:pPr>
    </w:p>
    <w:p w14:paraId="0617659C" w14:textId="77777777" w:rsidR="00443BD3" w:rsidRPr="00113FE1" w:rsidRDefault="00443BD3" w:rsidP="0077581A">
      <w:pPr>
        <w:spacing w:line="285" w:lineRule="auto"/>
        <w:ind w:left="709" w:right="709"/>
        <w:rPr>
          <w:rFonts w:asciiTheme="majorBidi" w:hAnsiTheme="majorBidi" w:cstheme="majorBidi"/>
          <w:b/>
          <w:color w:val="1F497D" w:themeColor="text2"/>
          <w:sz w:val="28"/>
          <w:szCs w:val="28"/>
        </w:rPr>
      </w:pPr>
      <w:r w:rsidRPr="00113FE1">
        <w:rPr>
          <w:rFonts w:asciiTheme="majorBidi" w:hAnsiTheme="majorBidi" w:cstheme="majorBidi"/>
          <w:b/>
          <w:color w:val="1F497D" w:themeColor="text2"/>
          <w:w w:val="80"/>
          <w:sz w:val="28"/>
          <w:szCs w:val="28"/>
        </w:rPr>
        <w:lastRenderedPageBreak/>
        <w:t xml:space="preserve">MEANING OF AND RATIONALE FOR “AVAILABLE TO FINANCE EXPENDITURES </w:t>
      </w:r>
      <w:r w:rsidRPr="00113FE1">
        <w:rPr>
          <w:rFonts w:asciiTheme="majorBidi" w:hAnsiTheme="majorBidi" w:cstheme="majorBidi"/>
          <w:b/>
          <w:color w:val="1F497D" w:themeColor="text2"/>
          <w:w w:val="85"/>
          <w:sz w:val="28"/>
          <w:szCs w:val="28"/>
        </w:rPr>
        <w:t>OF THE CURRENT PERIOD”</w:t>
      </w:r>
    </w:p>
    <w:p w14:paraId="4AA1CC7E" w14:textId="77777777" w:rsidR="00113FE1" w:rsidRDefault="00443BD3" w:rsidP="0077581A">
      <w:pPr>
        <w:spacing w:before="78" w:line="249" w:lineRule="auto"/>
        <w:ind w:left="709" w:right="709"/>
        <w:jc w:val="both"/>
        <w:rPr>
          <w:rFonts w:asciiTheme="majorBidi" w:hAnsiTheme="majorBidi" w:cstheme="majorBidi"/>
          <w:spacing w:val="-3"/>
          <w:sz w:val="28"/>
          <w:szCs w:val="28"/>
        </w:rPr>
      </w:pPr>
      <w:r w:rsidRPr="00113FE1">
        <w:rPr>
          <w:rFonts w:asciiTheme="majorBidi" w:hAnsiTheme="majorBidi" w:cstheme="majorBidi"/>
          <w:sz w:val="28"/>
          <w:szCs w:val="28"/>
        </w:rPr>
        <w:t>The nonexchange revenues of governments are intrinsically associated with expenditures; they are</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generated</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solely</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to</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meet</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expenditures.</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Budgets</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are</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formulated</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so</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that</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each</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period’s</w:t>
      </w:r>
      <w:r w:rsidRPr="00113FE1">
        <w:rPr>
          <w:rFonts w:asciiTheme="majorBidi" w:hAnsiTheme="majorBidi" w:cstheme="majorBidi"/>
          <w:spacing w:val="-11"/>
          <w:sz w:val="28"/>
          <w:szCs w:val="28"/>
        </w:rPr>
        <w:t xml:space="preserve"> </w:t>
      </w:r>
      <w:r w:rsidRPr="00113FE1">
        <w:rPr>
          <w:rFonts w:asciiTheme="majorBidi" w:hAnsiTheme="majorBidi" w:cstheme="majorBidi"/>
          <w:sz w:val="28"/>
          <w:szCs w:val="28"/>
        </w:rPr>
        <w:t>estimated revenues</w:t>
      </w:r>
      <w:r w:rsidRPr="00113FE1">
        <w:rPr>
          <w:rFonts w:asciiTheme="majorBidi" w:hAnsiTheme="majorBidi" w:cstheme="majorBidi"/>
          <w:spacing w:val="-5"/>
          <w:sz w:val="28"/>
          <w:szCs w:val="28"/>
        </w:rPr>
        <w:t xml:space="preserve"> </w:t>
      </w:r>
      <w:r w:rsidRPr="00113FE1">
        <w:rPr>
          <w:rFonts w:asciiTheme="majorBidi" w:hAnsiTheme="majorBidi" w:cstheme="majorBidi"/>
          <w:sz w:val="28"/>
          <w:szCs w:val="28"/>
        </w:rPr>
        <w:t>are</w:t>
      </w:r>
      <w:r w:rsidRPr="00113FE1">
        <w:rPr>
          <w:rFonts w:asciiTheme="majorBidi" w:hAnsiTheme="majorBidi" w:cstheme="majorBidi"/>
          <w:spacing w:val="-4"/>
          <w:sz w:val="28"/>
          <w:szCs w:val="28"/>
        </w:rPr>
        <w:t xml:space="preserve"> </w:t>
      </w:r>
      <w:proofErr w:type="gramStart"/>
      <w:r w:rsidRPr="00113FE1">
        <w:rPr>
          <w:rFonts w:asciiTheme="majorBidi" w:hAnsiTheme="majorBidi" w:cstheme="majorBidi"/>
          <w:sz w:val="28"/>
          <w:szCs w:val="28"/>
        </w:rPr>
        <w:t>sufficient</w:t>
      </w:r>
      <w:proofErr w:type="gramEnd"/>
      <w:r w:rsidRPr="00113FE1">
        <w:rPr>
          <w:rFonts w:asciiTheme="majorBidi" w:hAnsiTheme="majorBidi" w:cstheme="majorBidi"/>
          <w:spacing w:val="-4"/>
          <w:sz w:val="28"/>
          <w:szCs w:val="28"/>
        </w:rPr>
        <w:t xml:space="preserve"> </w:t>
      </w:r>
      <w:r w:rsidRPr="00113FE1">
        <w:rPr>
          <w:rFonts w:asciiTheme="majorBidi" w:hAnsiTheme="majorBidi" w:cstheme="majorBidi"/>
          <w:sz w:val="28"/>
          <w:szCs w:val="28"/>
        </w:rPr>
        <w:t>to</w:t>
      </w:r>
      <w:r w:rsidRPr="00113FE1">
        <w:rPr>
          <w:rFonts w:asciiTheme="majorBidi" w:hAnsiTheme="majorBidi" w:cstheme="majorBidi"/>
          <w:spacing w:val="-4"/>
          <w:sz w:val="28"/>
          <w:szCs w:val="28"/>
        </w:rPr>
        <w:t xml:space="preserve"> </w:t>
      </w:r>
      <w:r w:rsidRPr="00113FE1">
        <w:rPr>
          <w:rFonts w:asciiTheme="majorBidi" w:hAnsiTheme="majorBidi" w:cstheme="majorBidi"/>
          <w:sz w:val="28"/>
          <w:szCs w:val="28"/>
        </w:rPr>
        <w:t>cover</w:t>
      </w:r>
      <w:r w:rsidRPr="00113FE1">
        <w:rPr>
          <w:rFonts w:asciiTheme="majorBidi" w:hAnsiTheme="majorBidi" w:cstheme="majorBidi"/>
          <w:spacing w:val="-4"/>
          <w:sz w:val="28"/>
          <w:szCs w:val="28"/>
        </w:rPr>
        <w:t xml:space="preserve"> </w:t>
      </w:r>
      <w:r w:rsidRPr="00113FE1">
        <w:rPr>
          <w:rFonts w:asciiTheme="majorBidi" w:hAnsiTheme="majorBidi" w:cstheme="majorBidi"/>
          <w:sz w:val="28"/>
          <w:szCs w:val="28"/>
        </w:rPr>
        <w:t>appropriated</w:t>
      </w:r>
      <w:r w:rsidRPr="00113FE1">
        <w:rPr>
          <w:rFonts w:asciiTheme="majorBidi" w:hAnsiTheme="majorBidi" w:cstheme="majorBidi"/>
          <w:spacing w:val="-5"/>
          <w:sz w:val="28"/>
          <w:szCs w:val="28"/>
        </w:rPr>
        <w:t xml:space="preserve"> </w:t>
      </w:r>
      <w:r w:rsidRPr="00113FE1">
        <w:rPr>
          <w:rFonts w:asciiTheme="majorBidi" w:hAnsiTheme="majorBidi" w:cstheme="majorBidi"/>
          <w:sz w:val="28"/>
          <w:szCs w:val="28"/>
        </w:rPr>
        <w:t>expenditures</w:t>
      </w:r>
      <w:r w:rsidRPr="00163CFB">
        <w:rPr>
          <w:rFonts w:asciiTheme="majorBidi" w:hAnsiTheme="majorBidi" w:cstheme="majorBidi"/>
          <w:color w:val="FF0000"/>
          <w:sz w:val="28"/>
          <w:szCs w:val="28"/>
        </w:rPr>
        <w:t>.</w:t>
      </w:r>
      <w:r w:rsidRPr="00163CFB">
        <w:rPr>
          <w:rFonts w:asciiTheme="majorBidi" w:hAnsiTheme="majorBidi" w:cstheme="majorBidi"/>
          <w:color w:val="FF0000"/>
          <w:spacing w:val="-4"/>
          <w:sz w:val="28"/>
          <w:szCs w:val="28"/>
        </w:rPr>
        <w:t xml:space="preserve"> </w:t>
      </w:r>
      <w:r w:rsidRPr="00163CFB">
        <w:rPr>
          <w:rFonts w:asciiTheme="majorBidi" w:hAnsiTheme="majorBidi" w:cstheme="majorBidi"/>
          <w:color w:val="FF0000"/>
          <w:sz w:val="28"/>
          <w:szCs w:val="28"/>
        </w:rPr>
        <w:t>Expenditures</w:t>
      </w:r>
      <w:r w:rsidRPr="00163CFB">
        <w:rPr>
          <w:rFonts w:asciiTheme="majorBidi" w:hAnsiTheme="majorBidi" w:cstheme="majorBidi"/>
          <w:color w:val="FF0000"/>
          <w:spacing w:val="-4"/>
          <w:sz w:val="28"/>
          <w:szCs w:val="28"/>
        </w:rPr>
        <w:t xml:space="preserve"> </w:t>
      </w:r>
      <w:r w:rsidRPr="00163CFB">
        <w:rPr>
          <w:rFonts w:asciiTheme="majorBidi" w:hAnsiTheme="majorBidi" w:cstheme="majorBidi"/>
          <w:color w:val="FF0000"/>
          <w:sz w:val="28"/>
          <w:szCs w:val="28"/>
        </w:rPr>
        <w:t>of</w:t>
      </w:r>
      <w:r w:rsidRPr="00163CFB">
        <w:rPr>
          <w:rFonts w:asciiTheme="majorBidi" w:hAnsiTheme="majorBidi" w:cstheme="majorBidi"/>
          <w:color w:val="FF0000"/>
          <w:spacing w:val="-4"/>
          <w:sz w:val="28"/>
          <w:szCs w:val="28"/>
        </w:rPr>
        <w:t xml:space="preserve"> </w:t>
      </w:r>
      <w:r w:rsidRPr="00163CFB">
        <w:rPr>
          <w:rFonts w:asciiTheme="majorBidi" w:hAnsiTheme="majorBidi" w:cstheme="majorBidi"/>
          <w:color w:val="FF0000"/>
          <w:sz w:val="28"/>
          <w:szCs w:val="28"/>
        </w:rPr>
        <w:t>a</w:t>
      </w:r>
      <w:r w:rsidRPr="00163CFB">
        <w:rPr>
          <w:rFonts w:asciiTheme="majorBidi" w:hAnsiTheme="majorBidi" w:cstheme="majorBidi"/>
          <w:color w:val="FF0000"/>
          <w:spacing w:val="-4"/>
          <w:sz w:val="28"/>
          <w:szCs w:val="28"/>
        </w:rPr>
        <w:t xml:space="preserve"> </w:t>
      </w:r>
      <w:r w:rsidRPr="00163CFB">
        <w:rPr>
          <w:rFonts w:asciiTheme="majorBidi" w:hAnsiTheme="majorBidi" w:cstheme="majorBidi"/>
          <w:color w:val="FF0000"/>
          <w:sz w:val="28"/>
          <w:szCs w:val="28"/>
        </w:rPr>
        <w:t>current</w:t>
      </w:r>
      <w:r w:rsidRPr="00163CFB">
        <w:rPr>
          <w:rFonts w:asciiTheme="majorBidi" w:hAnsiTheme="majorBidi" w:cstheme="majorBidi"/>
          <w:color w:val="FF0000"/>
          <w:spacing w:val="-5"/>
          <w:sz w:val="28"/>
          <w:szCs w:val="28"/>
        </w:rPr>
        <w:t xml:space="preserve"> </w:t>
      </w:r>
      <w:r w:rsidRPr="00163CFB">
        <w:rPr>
          <w:rFonts w:asciiTheme="majorBidi" w:hAnsiTheme="majorBidi" w:cstheme="majorBidi"/>
          <w:color w:val="FF0000"/>
          <w:sz w:val="28"/>
          <w:szCs w:val="28"/>
        </w:rPr>
        <w:t>period</w:t>
      </w:r>
      <w:r w:rsidRPr="00163CFB">
        <w:rPr>
          <w:rFonts w:asciiTheme="majorBidi" w:hAnsiTheme="majorBidi" w:cstheme="majorBidi"/>
          <w:color w:val="FF0000"/>
          <w:spacing w:val="-4"/>
          <w:sz w:val="28"/>
          <w:szCs w:val="28"/>
        </w:rPr>
        <w:t xml:space="preserve"> </w:t>
      </w:r>
      <w:r w:rsidRPr="00163CFB">
        <w:rPr>
          <w:rFonts w:asciiTheme="majorBidi" w:hAnsiTheme="majorBidi" w:cstheme="majorBidi"/>
          <w:color w:val="FF0000"/>
          <w:sz w:val="28"/>
          <w:szCs w:val="28"/>
        </w:rPr>
        <w:t>may either</w:t>
      </w:r>
      <w:r w:rsidRPr="00163CFB">
        <w:rPr>
          <w:rFonts w:asciiTheme="majorBidi" w:hAnsiTheme="majorBidi" w:cstheme="majorBidi"/>
          <w:color w:val="FF0000"/>
          <w:spacing w:val="-11"/>
          <w:sz w:val="28"/>
          <w:szCs w:val="28"/>
        </w:rPr>
        <w:t xml:space="preserve"> </w:t>
      </w:r>
      <w:r w:rsidRPr="00163CFB">
        <w:rPr>
          <w:rFonts w:asciiTheme="majorBidi" w:hAnsiTheme="majorBidi" w:cstheme="majorBidi"/>
          <w:color w:val="FF0000"/>
          <w:sz w:val="28"/>
          <w:szCs w:val="28"/>
        </w:rPr>
        <w:t>require</w:t>
      </w:r>
      <w:r w:rsidRPr="00163CFB">
        <w:rPr>
          <w:rFonts w:asciiTheme="majorBidi" w:hAnsiTheme="majorBidi" w:cstheme="majorBidi"/>
          <w:color w:val="FF0000"/>
          <w:spacing w:val="-10"/>
          <w:sz w:val="28"/>
          <w:szCs w:val="28"/>
        </w:rPr>
        <w:t xml:space="preserve"> </w:t>
      </w:r>
      <w:r w:rsidRPr="00163CFB">
        <w:rPr>
          <w:rFonts w:asciiTheme="majorBidi" w:hAnsiTheme="majorBidi" w:cstheme="majorBidi"/>
          <w:color w:val="FF0000"/>
          <w:sz w:val="28"/>
          <w:szCs w:val="28"/>
        </w:rPr>
        <w:t>cash</w:t>
      </w:r>
      <w:r w:rsidRPr="00163CFB">
        <w:rPr>
          <w:rFonts w:asciiTheme="majorBidi" w:hAnsiTheme="majorBidi" w:cstheme="majorBidi"/>
          <w:color w:val="FF0000"/>
          <w:spacing w:val="-11"/>
          <w:sz w:val="28"/>
          <w:szCs w:val="28"/>
        </w:rPr>
        <w:t xml:space="preserve"> </w:t>
      </w:r>
      <w:r w:rsidRPr="00163CFB">
        <w:rPr>
          <w:rFonts w:asciiTheme="majorBidi" w:hAnsiTheme="majorBidi" w:cstheme="majorBidi"/>
          <w:color w:val="FF0000"/>
          <w:sz w:val="28"/>
          <w:szCs w:val="28"/>
        </w:rPr>
        <w:t>outlays</w:t>
      </w:r>
      <w:r w:rsidRPr="00163CFB">
        <w:rPr>
          <w:rFonts w:asciiTheme="majorBidi" w:hAnsiTheme="majorBidi" w:cstheme="majorBidi"/>
          <w:color w:val="FF0000"/>
          <w:spacing w:val="-10"/>
          <w:sz w:val="28"/>
          <w:szCs w:val="28"/>
        </w:rPr>
        <w:t xml:space="preserve"> </w:t>
      </w:r>
      <w:r w:rsidRPr="00163CFB">
        <w:rPr>
          <w:rFonts w:asciiTheme="majorBidi" w:hAnsiTheme="majorBidi" w:cstheme="majorBidi"/>
          <w:color w:val="FF0000"/>
          <w:sz w:val="28"/>
          <w:szCs w:val="28"/>
        </w:rPr>
        <w:t>during</w:t>
      </w:r>
      <w:r w:rsidRPr="00163CFB">
        <w:rPr>
          <w:rFonts w:asciiTheme="majorBidi" w:hAnsiTheme="majorBidi" w:cstheme="majorBidi"/>
          <w:color w:val="FF0000"/>
          <w:spacing w:val="-11"/>
          <w:sz w:val="28"/>
          <w:szCs w:val="28"/>
        </w:rPr>
        <w:t xml:space="preserve"> </w:t>
      </w:r>
      <w:r w:rsidRPr="00163CFB">
        <w:rPr>
          <w:rFonts w:asciiTheme="majorBidi" w:hAnsiTheme="majorBidi" w:cstheme="majorBidi"/>
          <w:color w:val="FF0000"/>
          <w:sz w:val="28"/>
          <w:szCs w:val="28"/>
        </w:rPr>
        <w:t>the</w:t>
      </w:r>
      <w:r w:rsidRPr="00163CFB">
        <w:rPr>
          <w:rFonts w:asciiTheme="majorBidi" w:hAnsiTheme="majorBidi" w:cstheme="majorBidi"/>
          <w:color w:val="FF0000"/>
          <w:spacing w:val="-10"/>
          <w:sz w:val="28"/>
          <w:szCs w:val="28"/>
        </w:rPr>
        <w:t xml:space="preserve"> </w:t>
      </w:r>
      <w:r w:rsidRPr="00163CFB">
        <w:rPr>
          <w:rFonts w:asciiTheme="majorBidi" w:hAnsiTheme="majorBidi" w:cstheme="majorBidi"/>
          <w:color w:val="FF0000"/>
          <w:sz w:val="28"/>
          <w:szCs w:val="28"/>
        </w:rPr>
        <w:t>period</w:t>
      </w:r>
      <w:r w:rsidRPr="00163CFB">
        <w:rPr>
          <w:rFonts w:asciiTheme="majorBidi" w:hAnsiTheme="majorBidi" w:cstheme="majorBidi"/>
          <w:color w:val="FF0000"/>
          <w:spacing w:val="-11"/>
          <w:sz w:val="28"/>
          <w:szCs w:val="28"/>
        </w:rPr>
        <w:t xml:space="preserve"> </w:t>
      </w:r>
      <w:r w:rsidRPr="00163CFB">
        <w:rPr>
          <w:rFonts w:asciiTheme="majorBidi" w:hAnsiTheme="majorBidi" w:cstheme="majorBidi"/>
          <w:color w:val="FF0000"/>
          <w:sz w:val="28"/>
          <w:szCs w:val="28"/>
        </w:rPr>
        <w:t>or</w:t>
      </w:r>
      <w:r w:rsidRPr="00163CFB">
        <w:rPr>
          <w:rFonts w:asciiTheme="majorBidi" w:hAnsiTheme="majorBidi" w:cstheme="majorBidi"/>
          <w:color w:val="FF0000"/>
          <w:spacing w:val="-10"/>
          <w:sz w:val="28"/>
          <w:szCs w:val="28"/>
        </w:rPr>
        <w:t xml:space="preserve"> </w:t>
      </w:r>
      <w:r w:rsidRPr="00163CFB">
        <w:rPr>
          <w:rFonts w:asciiTheme="majorBidi" w:hAnsiTheme="majorBidi" w:cstheme="majorBidi"/>
          <w:color w:val="FF0000"/>
          <w:sz w:val="28"/>
          <w:szCs w:val="28"/>
        </w:rPr>
        <w:t>create</w:t>
      </w:r>
      <w:r w:rsidRPr="00163CFB">
        <w:rPr>
          <w:rFonts w:asciiTheme="majorBidi" w:hAnsiTheme="majorBidi" w:cstheme="majorBidi"/>
          <w:color w:val="FF0000"/>
          <w:spacing w:val="-11"/>
          <w:sz w:val="28"/>
          <w:szCs w:val="28"/>
        </w:rPr>
        <w:t xml:space="preserve"> </w:t>
      </w:r>
      <w:r w:rsidRPr="00163CFB">
        <w:rPr>
          <w:rFonts w:asciiTheme="majorBidi" w:hAnsiTheme="majorBidi" w:cstheme="majorBidi"/>
          <w:color w:val="FF0000"/>
          <w:sz w:val="28"/>
          <w:szCs w:val="28"/>
        </w:rPr>
        <w:t>liabilities</w:t>
      </w:r>
      <w:r w:rsidRPr="00163CFB">
        <w:rPr>
          <w:rFonts w:asciiTheme="majorBidi" w:hAnsiTheme="majorBidi" w:cstheme="majorBidi"/>
          <w:color w:val="FF0000"/>
          <w:spacing w:val="-10"/>
          <w:sz w:val="28"/>
          <w:szCs w:val="28"/>
        </w:rPr>
        <w:t xml:space="preserve"> </w:t>
      </w:r>
      <w:r w:rsidRPr="00163CFB">
        <w:rPr>
          <w:rFonts w:asciiTheme="majorBidi" w:hAnsiTheme="majorBidi" w:cstheme="majorBidi"/>
          <w:color w:val="FF0000"/>
          <w:sz w:val="28"/>
          <w:szCs w:val="28"/>
        </w:rPr>
        <w:t>that</w:t>
      </w:r>
      <w:r w:rsidRPr="00163CFB">
        <w:rPr>
          <w:rFonts w:asciiTheme="majorBidi" w:hAnsiTheme="majorBidi" w:cstheme="majorBidi"/>
          <w:color w:val="FF0000"/>
          <w:spacing w:val="-11"/>
          <w:sz w:val="28"/>
          <w:szCs w:val="28"/>
        </w:rPr>
        <w:t xml:space="preserve"> </w:t>
      </w:r>
      <w:r w:rsidRPr="00163CFB">
        <w:rPr>
          <w:rFonts w:asciiTheme="majorBidi" w:hAnsiTheme="majorBidi" w:cstheme="majorBidi"/>
          <w:color w:val="FF0000"/>
          <w:sz w:val="28"/>
          <w:szCs w:val="28"/>
        </w:rPr>
        <w:t>must</w:t>
      </w:r>
      <w:r w:rsidRPr="00163CFB">
        <w:rPr>
          <w:rFonts w:asciiTheme="majorBidi" w:hAnsiTheme="majorBidi" w:cstheme="majorBidi"/>
          <w:color w:val="FF0000"/>
          <w:spacing w:val="-10"/>
          <w:sz w:val="28"/>
          <w:szCs w:val="28"/>
        </w:rPr>
        <w:t xml:space="preserve"> </w:t>
      </w:r>
      <w:r w:rsidRPr="00163CFB">
        <w:rPr>
          <w:rFonts w:asciiTheme="majorBidi" w:hAnsiTheme="majorBidi" w:cstheme="majorBidi"/>
          <w:color w:val="FF0000"/>
          <w:sz w:val="28"/>
          <w:szCs w:val="28"/>
        </w:rPr>
        <w:t>be</w:t>
      </w:r>
      <w:r w:rsidRPr="00163CFB">
        <w:rPr>
          <w:rFonts w:asciiTheme="majorBidi" w:hAnsiTheme="majorBidi" w:cstheme="majorBidi"/>
          <w:color w:val="FF0000"/>
          <w:spacing w:val="-10"/>
          <w:sz w:val="28"/>
          <w:szCs w:val="28"/>
        </w:rPr>
        <w:t xml:space="preserve"> </w:t>
      </w:r>
      <w:r w:rsidRPr="00163CFB">
        <w:rPr>
          <w:rFonts w:asciiTheme="majorBidi" w:hAnsiTheme="majorBidi" w:cstheme="majorBidi"/>
          <w:color w:val="FF0000"/>
          <w:sz w:val="28"/>
          <w:szCs w:val="28"/>
        </w:rPr>
        <w:t>satisfied</w:t>
      </w:r>
      <w:r w:rsidRPr="00163CFB">
        <w:rPr>
          <w:rFonts w:asciiTheme="majorBidi" w:hAnsiTheme="majorBidi" w:cstheme="majorBidi"/>
          <w:color w:val="FF0000"/>
          <w:spacing w:val="-11"/>
          <w:sz w:val="28"/>
          <w:szCs w:val="28"/>
        </w:rPr>
        <w:t xml:space="preserve"> </w:t>
      </w:r>
      <w:r w:rsidRPr="00163CFB">
        <w:rPr>
          <w:rFonts w:asciiTheme="majorBidi" w:hAnsiTheme="majorBidi" w:cstheme="majorBidi"/>
          <w:color w:val="FF0000"/>
          <w:sz w:val="28"/>
          <w:szCs w:val="28"/>
        </w:rPr>
        <w:t>shortly</w:t>
      </w:r>
      <w:r w:rsidRPr="00163CFB">
        <w:rPr>
          <w:rFonts w:asciiTheme="majorBidi" w:hAnsiTheme="majorBidi" w:cstheme="majorBidi"/>
          <w:color w:val="FF0000"/>
          <w:spacing w:val="-10"/>
          <w:sz w:val="28"/>
          <w:szCs w:val="28"/>
        </w:rPr>
        <w:t xml:space="preserve"> </w:t>
      </w:r>
      <w:r w:rsidRPr="00163CFB">
        <w:rPr>
          <w:rFonts w:asciiTheme="majorBidi" w:hAnsiTheme="majorBidi" w:cstheme="majorBidi"/>
          <w:color w:val="FF0000"/>
          <w:spacing w:val="-3"/>
          <w:sz w:val="28"/>
          <w:szCs w:val="28"/>
        </w:rPr>
        <w:t xml:space="preserve">after </w:t>
      </w:r>
      <w:r w:rsidRPr="00163CFB">
        <w:rPr>
          <w:rFonts w:asciiTheme="majorBidi" w:hAnsiTheme="majorBidi" w:cstheme="majorBidi"/>
          <w:color w:val="FF0000"/>
          <w:sz w:val="28"/>
          <w:szCs w:val="28"/>
        </w:rPr>
        <w:t xml:space="preserve">the end of the period. </w:t>
      </w:r>
      <w:r w:rsidRPr="00113FE1">
        <w:rPr>
          <w:rFonts w:asciiTheme="majorBidi" w:hAnsiTheme="majorBidi" w:cstheme="majorBidi"/>
          <w:sz w:val="28"/>
          <w:szCs w:val="28"/>
        </w:rPr>
        <w:t xml:space="preserve">For example, goods or services that a government receives toward the </w:t>
      </w:r>
      <w:r w:rsidRPr="00113FE1">
        <w:rPr>
          <w:rFonts w:asciiTheme="majorBidi" w:hAnsiTheme="majorBidi" w:cstheme="majorBidi"/>
          <w:spacing w:val="-4"/>
          <w:sz w:val="28"/>
          <w:szCs w:val="28"/>
        </w:rPr>
        <w:t xml:space="preserve">end </w:t>
      </w:r>
      <w:r w:rsidRPr="00113FE1">
        <w:rPr>
          <w:rFonts w:asciiTheme="majorBidi" w:hAnsiTheme="majorBidi" w:cstheme="majorBidi"/>
          <w:sz w:val="28"/>
          <w:szCs w:val="28"/>
        </w:rPr>
        <w:t xml:space="preserve">of one year would ordinarily not be required to be paid for until early the next </w:t>
      </w:r>
      <w:r w:rsidRPr="00113FE1">
        <w:rPr>
          <w:rFonts w:asciiTheme="majorBidi" w:hAnsiTheme="majorBidi" w:cstheme="majorBidi"/>
          <w:spacing w:val="-3"/>
          <w:sz w:val="28"/>
          <w:szCs w:val="28"/>
        </w:rPr>
        <w:t xml:space="preserve">year. </w:t>
      </w:r>
    </w:p>
    <w:p w14:paraId="3C2EC7CE" w14:textId="77777777" w:rsidR="00443BD3" w:rsidRPr="00163CFB" w:rsidRDefault="00443BD3" w:rsidP="0077581A">
      <w:pPr>
        <w:spacing w:before="78" w:line="249" w:lineRule="auto"/>
        <w:ind w:left="709" w:right="709"/>
        <w:jc w:val="both"/>
        <w:rPr>
          <w:rFonts w:asciiTheme="majorBidi" w:hAnsiTheme="majorBidi" w:cstheme="majorBidi"/>
          <w:color w:val="FF0000"/>
          <w:sz w:val="28"/>
          <w:szCs w:val="28"/>
        </w:rPr>
      </w:pPr>
      <w:proofErr w:type="gramStart"/>
      <w:r w:rsidRPr="00163CFB">
        <w:rPr>
          <w:rFonts w:asciiTheme="majorBidi" w:hAnsiTheme="majorBidi" w:cstheme="majorBidi"/>
          <w:i/>
          <w:color w:val="FF0000"/>
          <w:sz w:val="28"/>
          <w:szCs w:val="28"/>
        </w:rPr>
        <w:t>Available</w:t>
      </w:r>
      <w:r w:rsidR="00113FE1">
        <w:rPr>
          <w:rFonts w:asciiTheme="majorBidi" w:hAnsiTheme="majorBidi" w:cstheme="majorBidi"/>
          <w:i/>
          <w:color w:val="FF0000"/>
          <w:sz w:val="28"/>
          <w:szCs w:val="28"/>
        </w:rPr>
        <w:t xml:space="preserve"> </w:t>
      </w:r>
      <w:r w:rsidRPr="00163CFB">
        <w:rPr>
          <w:rFonts w:asciiTheme="majorBidi" w:hAnsiTheme="majorBidi" w:cstheme="majorBidi"/>
          <w:i/>
          <w:color w:val="FF0000"/>
          <w:sz w:val="28"/>
          <w:szCs w:val="28"/>
        </w:rPr>
        <w:t xml:space="preserve"> </w:t>
      </w:r>
      <w:r w:rsidRPr="00163CFB">
        <w:rPr>
          <w:rFonts w:asciiTheme="majorBidi" w:hAnsiTheme="majorBidi" w:cstheme="majorBidi"/>
          <w:color w:val="FF0000"/>
          <w:sz w:val="28"/>
          <w:szCs w:val="28"/>
        </w:rPr>
        <w:t>therefore</w:t>
      </w:r>
      <w:proofErr w:type="gramEnd"/>
      <w:r w:rsidRPr="00163CFB">
        <w:rPr>
          <w:rFonts w:asciiTheme="majorBidi" w:hAnsiTheme="majorBidi" w:cstheme="majorBidi"/>
          <w:color w:val="FF0000"/>
          <w:sz w:val="28"/>
          <w:szCs w:val="28"/>
        </w:rPr>
        <w:t xml:space="preserve"> means “collected” within the current period or “expected to be collected soon </w:t>
      </w:r>
      <w:r w:rsidRPr="00163CFB">
        <w:rPr>
          <w:rFonts w:asciiTheme="majorBidi" w:hAnsiTheme="majorBidi" w:cstheme="majorBidi"/>
          <w:color w:val="FF0000"/>
          <w:spacing w:val="-3"/>
          <w:sz w:val="28"/>
          <w:szCs w:val="28"/>
        </w:rPr>
        <w:t xml:space="preserve">enough </w:t>
      </w:r>
      <w:r w:rsidRPr="00163CFB">
        <w:rPr>
          <w:rFonts w:asciiTheme="majorBidi" w:hAnsiTheme="majorBidi" w:cstheme="majorBidi"/>
          <w:color w:val="FF0000"/>
          <w:sz w:val="28"/>
          <w:szCs w:val="28"/>
        </w:rPr>
        <w:t>thereafter to be used to pay liabilities of the current</w:t>
      </w:r>
      <w:r w:rsidRPr="00163CFB">
        <w:rPr>
          <w:rFonts w:asciiTheme="majorBidi" w:hAnsiTheme="majorBidi" w:cstheme="majorBidi"/>
          <w:color w:val="FF0000"/>
          <w:spacing w:val="-2"/>
          <w:sz w:val="28"/>
          <w:szCs w:val="28"/>
        </w:rPr>
        <w:t xml:space="preserve"> </w:t>
      </w:r>
      <w:r w:rsidR="00113FE1">
        <w:rPr>
          <w:rFonts w:asciiTheme="majorBidi" w:hAnsiTheme="majorBidi" w:cstheme="majorBidi"/>
          <w:color w:val="FF0000"/>
          <w:sz w:val="28"/>
          <w:szCs w:val="28"/>
        </w:rPr>
        <w:t>period.</w:t>
      </w:r>
    </w:p>
    <w:p w14:paraId="69B3EEFE" w14:textId="77777777" w:rsidR="00572BAD" w:rsidRPr="00163CFB" w:rsidRDefault="00572BAD" w:rsidP="0077581A">
      <w:pPr>
        <w:ind w:left="709" w:right="709"/>
        <w:rPr>
          <w:rFonts w:asciiTheme="majorBidi" w:hAnsiTheme="majorBidi" w:cstheme="majorBidi"/>
          <w:sz w:val="28"/>
          <w:szCs w:val="28"/>
        </w:rPr>
      </w:pPr>
    </w:p>
    <w:p w14:paraId="36E47937" w14:textId="77777777" w:rsidR="00BF579E" w:rsidRPr="00163CFB" w:rsidRDefault="00BF579E" w:rsidP="0077581A">
      <w:pPr>
        <w:spacing w:before="6" w:line="249" w:lineRule="auto"/>
        <w:ind w:left="709" w:right="709" w:firstLine="480"/>
        <w:jc w:val="both"/>
        <w:rPr>
          <w:rFonts w:asciiTheme="majorBidi" w:hAnsiTheme="majorBidi" w:cstheme="majorBidi"/>
          <w:sz w:val="28"/>
          <w:szCs w:val="28"/>
        </w:rPr>
      </w:pPr>
      <w:r w:rsidRPr="00163CFB">
        <w:rPr>
          <w:rFonts w:asciiTheme="majorBidi" w:hAnsiTheme="majorBidi" w:cstheme="majorBidi"/>
          <w:color w:val="231F20"/>
          <w:sz w:val="28"/>
          <w:szCs w:val="28"/>
        </w:rPr>
        <w:t>Business</w:t>
      </w:r>
      <w:r w:rsidRPr="00163CFB">
        <w:rPr>
          <w:rFonts w:asciiTheme="majorBidi" w:hAnsiTheme="majorBidi" w:cstheme="majorBidi"/>
          <w:color w:val="231F20"/>
          <w:spacing w:val="-25"/>
          <w:sz w:val="28"/>
          <w:szCs w:val="28"/>
        </w:rPr>
        <w:t xml:space="preserve"> </w:t>
      </w:r>
      <w:r w:rsidRPr="00163CFB">
        <w:rPr>
          <w:rFonts w:asciiTheme="majorBidi" w:hAnsiTheme="majorBidi" w:cstheme="majorBidi"/>
          <w:color w:val="231F20"/>
          <w:sz w:val="28"/>
          <w:szCs w:val="28"/>
        </w:rPr>
        <w:t>accounting</w:t>
      </w:r>
      <w:r w:rsidRPr="00163CFB">
        <w:rPr>
          <w:rFonts w:asciiTheme="majorBidi" w:hAnsiTheme="majorBidi" w:cstheme="majorBidi"/>
          <w:color w:val="231F20"/>
          <w:spacing w:val="-24"/>
          <w:sz w:val="28"/>
          <w:szCs w:val="28"/>
        </w:rPr>
        <w:t xml:space="preserve"> </w:t>
      </w:r>
      <w:r w:rsidRPr="00163CFB">
        <w:rPr>
          <w:rFonts w:asciiTheme="majorBidi" w:hAnsiTheme="majorBidi" w:cstheme="majorBidi"/>
          <w:color w:val="231F20"/>
          <w:sz w:val="28"/>
          <w:szCs w:val="28"/>
        </w:rPr>
        <w:t>principles</w:t>
      </w:r>
      <w:r w:rsidRPr="00163CFB">
        <w:rPr>
          <w:rFonts w:asciiTheme="majorBidi" w:hAnsiTheme="majorBidi" w:cstheme="majorBidi"/>
          <w:color w:val="231F20"/>
          <w:spacing w:val="-25"/>
          <w:sz w:val="28"/>
          <w:szCs w:val="28"/>
        </w:rPr>
        <w:t xml:space="preserve"> </w:t>
      </w:r>
      <w:r w:rsidRPr="00163CFB">
        <w:rPr>
          <w:rFonts w:asciiTheme="majorBidi" w:hAnsiTheme="majorBidi" w:cstheme="majorBidi"/>
          <w:color w:val="231F20"/>
          <w:sz w:val="28"/>
          <w:szCs w:val="28"/>
        </w:rPr>
        <w:t>dictate</w:t>
      </w:r>
      <w:r w:rsidRPr="00163CFB">
        <w:rPr>
          <w:rFonts w:asciiTheme="majorBidi" w:hAnsiTheme="majorBidi" w:cstheme="majorBidi"/>
          <w:color w:val="231F20"/>
          <w:spacing w:val="-24"/>
          <w:sz w:val="28"/>
          <w:szCs w:val="28"/>
        </w:rPr>
        <w:t xml:space="preserve"> </w:t>
      </w:r>
      <w:r w:rsidRPr="00163CFB">
        <w:rPr>
          <w:rFonts w:asciiTheme="majorBidi" w:hAnsiTheme="majorBidi" w:cstheme="majorBidi"/>
          <w:color w:val="231F20"/>
          <w:sz w:val="28"/>
          <w:szCs w:val="28"/>
        </w:rPr>
        <w:t>that</w:t>
      </w:r>
      <w:r w:rsidRPr="00163CFB">
        <w:rPr>
          <w:rFonts w:asciiTheme="majorBidi" w:hAnsiTheme="majorBidi" w:cstheme="majorBidi"/>
          <w:color w:val="231F20"/>
          <w:spacing w:val="-25"/>
          <w:sz w:val="28"/>
          <w:szCs w:val="28"/>
        </w:rPr>
        <w:t xml:space="preserve"> </w:t>
      </w:r>
      <w:r w:rsidRPr="00163CFB">
        <w:rPr>
          <w:rFonts w:asciiTheme="majorBidi" w:hAnsiTheme="majorBidi" w:cstheme="majorBidi"/>
          <w:color w:val="231F20"/>
          <w:sz w:val="28"/>
          <w:szCs w:val="28"/>
        </w:rPr>
        <w:t>the</w:t>
      </w:r>
      <w:r w:rsidRPr="00163CFB">
        <w:rPr>
          <w:rFonts w:asciiTheme="majorBidi" w:hAnsiTheme="majorBidi" w:cstheme="majorBidi"/>
          <w:color w:val="231F20"/>
          <w:spacing w:val="-24"/>
          <w:sz w:val="28"/>
          <w:szCs w:val="28"/>
        </w:rPr>
        <w:t xml:space="preserve"> </w:t>
      </w:r>
      <w:r w:rsidRPr="00163CFB">
        <w:rPr>
          <w:rFonts w:asciiTheme="majorBidi" w:hAnsiTheme="majorBidi" w:cstheme="majorBidi"/>
          <w:color w:val="231F20"/>
          <w:sz w:val="28"/>
          <w:szCs w:val="28"/>
        </w:rPr>
        <w:t>collection</w:t>
      </w:r>
      <w:r w:rsidRPr="00163CFB">
        <w:rPr>
          <w:rFonts w:asciiTheme="majorBidi" w:hAnsiTheme="majorBidi" w:cstheme="majorBidi"/>
          <w:color w:val="231F20"/>
          <w:spacing w:val="-24"/>
          <w:sz w:val="28"/>
          <w:szCs w:val="28"/>
        </w:rPr>
        <w:t xml:space="preserve"> </w:t>
      </w:r>
      <w:r w:rsidRPr="00163CFB">
        <w:rPr>
          <w:rFonts w:asciiTheme="majorBidi" w:hAnsiTheme="majorBidi" w:cstheme="majorBidi"/>
          <w:color w:val="231F20"/>
          <w:sz w:val="28"/>
          <w:szCs w:val="28"/>
        </w:rPr>
        <w:t>of</w:t>
      </w:r>
      <w:r w:rsidRPr="00163CFB">
        <w:rPr>
          <w:rFonts w:asciiTheme="majorBidi" w:hAnsiTheme="majorBidi" w:cstheme="majorBidi"/>
          <w:color w:val="231F20"/>
          <w:spacing w:val="-25"/>
          <w:sz w:val="28"/>
          <w:szCs w:val="28"/>
        </w:rPr>
        <w:t xml:space="preserve"> </w:t>
      </w:r>
      <w:r w:rsidRPr="00163CFB">
        <w:rPr>
          <w:rFonts w:asciiTheme="majorBidi" w:hAnsiTheme="majorBidi" w:cstheme="majorBidi"/>
          <w:color w:val="231F20"/>
          <w:sz w:val="28"/>
          <w:szCs w:val="28"/>
        </w:rPr>
        <w:t>cash</w:t>
      </w:r>
      <w:r w:rsidRPr="00163CFB">
        <w:rPr>
          <w:rFonts w:asciiTheme="majorBidi" w:hAnsiTheme="majorBidi" w:cstheme="majorBidi"/>
          <w:color w:val="231F20"/>
          <w:spacing w:val="-24"/>
          <w:sz w:val="28"/>
          <w:szCs w:val="28"/>
        </w:rPr>
        <w:t xml:space="preserve"> </w:t>
      </w:r>
      <w:r w:rsidRPr="00163CFB">
        <w:rPr>
          <w:rFonts w:asciiTheme="majorBidi" w:hAnsiTheme="majorBidi" w:cstheme="majorBidi"/>
          <w:color w:val="231F20"/>
          <w:sz w:val="28"/>
          <w:szCs w:val="28"/>
        </w:rPr>
        <w:t>must</w:t>
      </w:r>
      <w:r w:rsidRPr="00163CFB">
        <w:rPr>
          <w:rFonts w:asciiTheme="majorBidi" w:hAnsiTheme="majorBidi" w:cstheme="majorBidi"/>
          <w:color w:val="231F20"/>
          <w:spacing w:val="-25"/>
          <w:sz w:val="28"/>
          <w:szCs w:val="28"/>
        </w:rPr>
        <w:t xml:space="preserve"> </w:t>
      </w:r>
      <w:r w:rsidRPr="00163CFB">
        <w:rPr>
          <w:rFonts w:asciiTheme="majorBidi" w:hAnsiTheme="majorBidi" w:cstheme="majorBidi"/>
          <w:color w:val="231F20"/>
          <w:sz w:val="28"/>
          <w:szCs w:val="28"/>
        </w:rPr>
        <w:t>be</w:t>
      </w:r>
      <w:r w:rsidRPr="00163CFB">
        <w:rPr>
          <w:rFonts w:asciiTheme="majorBidi" w:hAnsiTheme="majorBidi" w:cstheme="majorBidi"/>
          <w:color w:val="231F20"/>
          <w:spacing w:val="-24"/>
          <w:sz w:val="28"/>
          <w:szCs w:val="28"/>
        </w:rPr>
        <w:t xml:space="preserve"> </w:t>
      </w:r>
      <w:r w:rsidRPr="00163CFB">
        <w:rPr>
          <w:rFonts w:asciiTheme="majorBidi" w:hAnsiTheme="majorBidi" w:cstheme="majorBidi"/>
          <w:color w:val="231F20"/>
          <w:sz w:val="28"/>
          <w:szCs w:val="28"/>
        </w:rPr>
        <w:t>reasonably</w:t>
      </w:r>
      <w:r w:rsidRPr="00163CFB">
        <w:rPr>
          <w:rFonts w:asciiTheme="majorBidi" w:hAnsiTheme="majorBidi" w:cstheme="majorBidi"/>
          <w:color w:val="231F20"/>
          <w:spacing w:val="-25"/>
          <w:sz w:val="28"/>
          <w:szCs w:val="28"/>
        </w:rPr>
        <w:t xml:space="preserve"> </w:t>
      </w:r>
      <w:r w:rsidRPr="00163CFB">
        <w:rPr>
          <w:rFonts w:asciiTheme="majorBidi" w:hAnsiTheme="majorBidi" w:cstheme="majorBidi"/>
          <w:color w:val="231F20"/>
          <w:sz w:val="28"/>
          <w:szCs w:val="28"/>
        </w:rPr>
        <w:t>ensured</w:t>
      </w:r>
      <w:r w:rsidRPr="00163CFB">
        <w:rPr>
          <w:rFonts w:asciiTheme="majorBidi" w:hAnsiTheme="majorBidi" w:cstheme="majorBidi"/>
          <w:color w:val="231F20"/>
          <w:spacing w:val="-2"/>
          <w:sz w:val="28"/>
          <w:szCs w:val="28"/>
        </w:rPr>
        <w:t xml:space="preserve"> </w:t>
      </w:r>
      <w:r w:rsidRPr="00163CFB">
        <w:rPr>
          <w:rFonts w:asciiTheme="majorBidi" w:hAnsiTheme="majorBidi" w:cstheme="majorBidi"/>
          <w:color w:val="231F20"/>
          <w:sz w:val="28"/>
          <w:szCs w:val="28"/>
        </w:rPr>
        <w:t xml:space="preserve">before </w:t>
      </w:r>
      <w:r w:rsidRPr="00163CFB">
        <w:rPr>
          <w:rFonts w:asciiTheme="majorBidi" w:hAnsiTheme="majorBidi" w:cstheme="majorBidi"/>
          <w:color w:val="231F20"/>
          <w:spacing w:val="-3"/>
          <w:sz w:val="28"/>
          <w:szCs w:val="28"/>
        </w:rPr>
        <w:t xml:space="preserve">revenue </w:t>
      </w:r>
      <w:r w:rsidRPr="00163CFB">
        <w:rPr>
          <w:rFonts w:asciiTheme="majorBidi" w:hAnsiTheme="majorBidi" w:cstheme="majorBidi"/>
          <w:color w:val="231F20"/>
          <w:sz w:val="28"/>
          <w:szCs w:val="28"/>
        </w:rPr>
        <w:t xml:space="preserve">can be recognized. The </w:t>
      </w:r>
      <w:r w:rsidRPr="00163CFB">
        <w:rPr>
          <w:rFonts w:asciiTheme="majorBidi" w:hAnsiTheme="majorBidi" w:cstheme="majorBidi"/>
          <w:color w:val="231F20"/>
          <w:spacing w:val="-3"/>
          <w:sz w:val="28"/>
          <w:szCs w:val="28"/>
        </w:rPr>
        <w:t xml:space="preserve">“available” </w:t>
      </w:r>
      <w:r w:rsidRPr="00163CFB">
        <w:rPr>
          <w:rFonts w:asciiTheme="majorBidi" w:hAnsiTheme="majorBidi" w:cstheme="majorBidi"/>
          <w:color w:val="231F20"/>
          <w:sz w:val="28"/>
          <w:szCs w:val="28"/>
        </w:rPr>
        <w:t>stipulation ensures that, in addition,</w:t>
      </w:r>
      <w:r w:rsidRPr="00163CFB">
        <w:rPr>
          <w:rFonts w:asciiTheme="majorBidi" w:hAnsiTheme="majorBidi" w:cstheme="majorBidi"/>
          <w:color w:val="231F20"/>
          <w:spacing w:val="26"/>
          <w:sz w:val="28"/>
          <w:szCs w:val="28"/>
        </w:rPr>
        <w:t xml:space="preserve"> </w:t>
      </w:r>
      <w:r w:rsidRPr="00163CFB">
        <w:rPr>
          <w:rFonts w:asciiTheme="majorBidi" w:hAnsiTheme="majorBidi" w:cstheme="majorBidi"/>
          <w:color w:val="231F20"/>
          <w:sz w:val="28"/>
          <w:szCs w:val="28"/>
        </w:rPr>
        <w:t>the</w:t>
      </w:r>
      <w:r w:rsidRPr="00163CFB">
        <w:rPr>
          <w:rFonts w:asciiTheme="majorBidi" w:hAnsiTheme="majorBidi" w:cstheme="majorBidi"/>
          <w:color w:val="231F20"/>
          <w:spacing w:val="2"/>
          <w:sz w:val="28"/>
          <w:szCs w:val="28"/>
        </w:rPr>
        <w:t xml:space="preserve"> </w:t>
      </w:r>
      <w:r w:rsidRPr="00163CFB">
        <w:rPr>
          <w:rFonts w:asciiTheme="majorBidi" w:hAnsiTheme="majorBidi" w:cstheme="majorBidi"/>
          <w:color w:val="231F20"/>
          <w:sz w:val="28"/>
          <w:szCs w:val="28"/>
        </w:rPr>
        <w:t>cash</w:t>
      </w:r>
      <w:r w:rsidRPr="00163CFB">
        <w:rPr>
          <w:rFonts w:asciiTheme="majorBidi" w:hAnsiTheme="majorBidi" w:cstheme="majorBidi"/>
          <w:color w:val="231F20"/>
          <w:spacing w:val="-2"/>
          <w:sz w:val="28"/>
          <w:szCs w:val="28"/>
        </w:rPr>
        <w:t xml:space="preserve"> </w:t>
      </w:r>
      <w:r w:rsidRPr="00163CFB">
        <w:rPr>
          <w:rFonts w:asciiTheme="majorBidi" w:hAnsiTheme="majorBidi" w:cstheme="majorBidi"/>
          <w:color w:val="231F20"/>
          <w:sz w:val="28"/>
          <w:szCs w:val="28"/>
        </w:rPr>
        <w:t>has</w:t>
      </w:r>
      <w:r w:rsidRPr="00163CFB">
        <w:rPr>
          <w:rFonts w:asciiTheme="majorBidi" w:hAnsiTheme="majorBidi" w:cstheme="majorBidi"/>
          <w:color w:val="231F20"/>
          <w:spacing w:val="-16"/>
          <w:sz w:val="28"/>
          <w:szCs w:val="28"/>
        </w:rPr>
        <w:t xml:space="preserve"> </w:t>
      </w:r>
      <w:r w:rsidRPr="00163CFB">
        <w:rPr>
          <w:rFonts w:asciiTheme="majorBidi" w:hAnsiTheme="majorBidi" w:cstheme="majorBidi"/>
          <w:color w:val="231F20"/>
          <w:sz w:val="28"/>
          <w:szCs w:val="28"/>
        </w:rPr>
        <w:t>been</w:t>
      </w:r>
      <w:r w:rsidRPr="00163CFB">
        <w:rPr>
          <w:rFonts w:asciiTheme="majorBidi" w:hAnsiTheme="majorBidi" w:cstheme="majorBidi"/>
          <w:color w:val="231F20"/>
          <w:spacing w:val="-16"/>
          <w:sz w:val="28"/>
          <w:szCs w:val="28"/>
        </w:rPr>
        <w:t xml:space="preserve"> </w:t>
      </w:r>
      <w:r w:rsidRPr="00163CFB">
        <w:rPr>
          <w:rFonts w:asciiTheme="majorBidi" w:hAnsiTheme="majorBidi" w:cstheme="majorBidi"/>
          <w:color w:val="231F20"/>
          <w:sz w:val="28"/>
          <w:szCs w:val="28"/>
        </w:rPr>
        <w:t>collected</w:t>
      </w:r>
      <w:r w:rsidRPr="00163CFB">
        <w:rPr>
          <w:rFonts w:asciiTheme="majorBidi" w:hAnsiTheme="majorBidi" w:cstheme="majorBidi"/>
          <w:color w:val="231F20"/>
          <w:spacing w:val="-15"/>
          <w:sz w:val="28"/>
          <w:szCs w:val="28"/>
        </w:rPr>
        <w:t xml:space="preserve"> </w:t>
      </w:r>
      <w:r w:rsidRPr="00163CFB">
        <w:rPr>
          <w:rFonts w:asciiTheme="majorBidi" w:hAnsiTheme="majorBidi" w:cstheme="majorBidi"/>
          <w:color w:val="231F20"/>
          <w:sz w:val="28"/>
          <w:szCs w:val="28"/>
        </w:rPr>
        <w:t>or</w:t>
      </w:r>
      <w:r w:rsidRPr="00163CFB">
        <w:rPr>
          <w:rFonts w:asciiTheme="majorBidi" w:hAnsiTheme="majorBidi" w:cstheme="majorBidi"/>
          <w:color w:val="231F20"/>
          <w:spacing w:val="-16"/>
          <w:sz w:val="28"/>
          <w:szCs w:val="28"/>
        </w:rPr>
        <w:t xml:space="preserve"> </w:t>
      </w:r>
      <w:r w:rsidRPr="00163CFB">
        <w:rPr>
          <w:rFonts w:asciiTheme="majorBidi" w:hAnsiTheme="majorBidi" w:cstheme="majorBidi"/>
          <w:color w:val="231F20"/>
          <w:sz w:val="28"/>
          <w:szCs w:val="28"/>
        </w:rPr>
        <w:t>will</w:t>
      </w:r>
      <w:r w:rsidRPr="00163CFB">
        <w:rPr>
          <w:rFonts w:asciiTheme="majorBidi" w:hAnsiTheme="majorBidi" w:cstheme="majorBidi"/>
          <w:color w:val="231F20"/>
          <w:spacing w:val="-15"/>
          <w:sz w:val="28"/>
          <w:szCs w:val="28"/>
        </w:rPr>
        <w:t xml:space="preserve"> </w:t>
      </w:r>
      <w:r w:rsidRPr="00163CFB">
        <w:rPr>
          <w:rFonts w:asciiTheme="majorBidi" w:hAnsiTheme="majorBidi" w:cstheme="majorBidi"/>
          <w:color w:val="231F20"/>
          <w:sz w:val="28"/>
          <w:szCs w:val="28"/>
        </w:rPr>
        <w:t>be</w:t>
      </w:r>
      <w:r w:rsidRPr="00163CFB">
        <w:rPr>
          <w:rFonts w:asciiTheme="majorBidi" w:hAnsiTheme="majorBidi" w:cstheme="majorBidi"/>
          <w:color w:val="231F20"/>
          <w:spacing w:val="-16"/>
          <w:sz w:val="28"/>
          <w:szCs w:val="28"/>
        </w:rPr>
        <w:t xml:space="preserve"> </w:t>
      </w:r>
      <w:r w:rsidRPr="00163CFB">
        <w:rPr>
          <w:rFonts w:asciiTheme="majorBidi" w:hAnsiTheme="majorBidi" w:cstheme="majorBidi"/>
          <w:color w:val="231F20"/>
          <w:sz w:val="28"/>
          <w:szCs w:val="28"/>
        </w:rPr>
        <w:t>collected</w:t>
      </w:r>
      <w:r w:rsidRPr="00163CFB">
        <w:rPr>
          <w:rFonts w:asciiTheme="majorBidi" w:hAnsiTheme="majorBidi" w:cstheme="majorBidi"/>
          <w:color w:val="231F20"/>
          <w:spacing w:val="-15"/>
          <w:sz w:val="28"/>
          <w:szCs w:val="28"/>
        </w:rPr>
        <w:t xml:space="preserve"> </w:t>
      </w:r>
      <w:r w:rsidRPr="00163CFB">
        <w:rPr>
          <w:rFonts w:asciiTheme="majorBidi" w:hAnsiTheme="majorBidi" w:cstheme="majorBidi"/>
          <w:color w:val="231F20"/>
          <w:sz w:val="28"/>
          <w:szCs w:val="28"/>
        </w:rPr>
        <w:t>soon</w:t>
      </w:r>
      <w:r w:rsidRPr="00163CFB">
        <w:rPr>
          <w:rFonts w:asciiTheme="majorBidi" w:hAnsiTheme="majorBidi" w:cstheme="majorBidi"/>
          <w:color w:val="231F20"/>
          <w:spacing w:val="-16"/>
          <w:sz w:val="28"/>
          <w:szCs w:val="28"/>
        </w:rPr>
        <w:t xml:space="preserve"> </w:t>
      </w:r>
      <w:r w:rsidRPr="00163CFB">
        <w:rPr>
          <w:rFonts w:asciiTheme="majorBidi" w:hAnsiTheme="majorBidi" w:cstheme="majorBidi"/>
          <w:color w:val="231F20"/>
          <w:sz w:val="28"/>
          <w:szCs w:val="28"/>
        </w:rPr>
        <w:t>enough</w:t>
      </w:r>
      <w:r w:rsidRPr="00163CFB">
        <w:rPr>
          <w:rFonts w:asciiTheme="majorBidi" w:hAnsiTheme="majorBidi" w:cstheme="majorBidi"/>
          <w:color w:val="231F20"/>
          <w:spacing w:val="-15"/>
          <w:sz w:val="28"/>
          <w:szCs w:val="28"/>
        </w:rPr>
        <w:t xml:space="preserve"> </w:t>
      </w:r>
      <w:r w:rsidRPr="00163CFB">
        <w:rPr>
          <w:rFonts w:asciiTheme="majorBidi" w:hAnsiTheme="majorBidi" w:cstheme="majorBidi"/>
          <w:color w:val="231F20"/>
          <w:sz w:val="28"/>
          <w:szCs w:val="28"/>
        </w:rPr>
        <w:t>to</w:t>
      </w:r>
      <w:r w:rsidRPr="00163CFB">
        <w:rPr>
          <w:rFonts w:asciiTheme="majorBidi" w:hAnsiTheme="majorBidi" w:cstheme="majorBidi"/>
          <w:color w:val="231F20"/>
          <w:spacing w:val="-16"/>
          <w:sz w:val="28"/>
          <w:szCs w:val="28"/>
        </w:rPr>
        <w:t xml:space="preserve"> </w:t>
      </w:r>
      <w:r w:rsidRPr="00163CFB">
        <w:rPr>
          <w:rFonts w:asciiTheme="majorBidi" w:hAnsiTheme="majorBidi" w:cstheme="majorBidi"/>
          <w:color w:val="231F20"/>
          <w:sz w:val="28"/>
          <w:szCs w:val="28"/>
        </w:rPr>
        <w:t>pay</w:t>
      </w:r>
      <w:r w:rsidRPr="00163CFB">
        <w:rPr>
          <w:rFonts w:asciiTheme="majorBidi" w:hAnsiTheme="majorBidi" w:cstheme="majorBidi"/>
          <w:color w:val="231F20"/>
          <w:spacing w:val="-15"/>
          <w:sz w:val="28"/>
          <w:szCs w:val="28"/>
        </w:rPr>
        <w:t xml:space="preserve"> </w:t>
      </w:r>
      <w:r w:rsidRPr="00163CFB">
        <w:rPr>
          <w:rFonts w:asciiTheme="majorBidi" w:hAnsiTheme="majorBidi" w:cstheme="majorBidi"/>
          <w:color w:val="231F20"/>
          <w:sz w:val="28"/>
          <w:szCs w:val="28"/>
        </w:rPr>
        <w:t>the</w:t>
      </w:r>
      <w:r w:rsidRPr="00163CFB">
        <w:rPr>
          <w:rFonts w:asciiTheme="majorBidi" w:hAnsiTheme="majorBidi" w:cstheme="majorBidi"/>
          <w:color w:val="231F20"/>
          <w:spacing w:val="-16"/>
          <w:sz w:val="28"/>
          <w:szCs w:val="28"/>
        </w:rPr>
        <w:t xml:space="preserve"> </w:t>
      </w:r>
      <w:r w:rsidRPr="00163CFB">
        <w:rPr>
          <w:rFonts w:asciiTheme="majorBidi" w:hAnsiTheme="majorBidi" w:cstheme="majorBidi"/>
          <w:color w:val="231F20"/>
          <w:sz w:val="28"/>
          <w:szCs w:val="28"/>
        </w:rPr>
        <w:t>liabilities</w:t>
      </w:r>
      <w:r w:rsidRPr="00163CFB">
        <w:rPr>
          <w:rFonts w:asciiTheme="majorBidi" w:hAnsiTheme="majorBidi" w:cstheme="majorBidi"/>
          <w:color w:val="231F20"/>
          <w:spacing w:val="-15"/>
          <w:sz w:val="28"/>
          <w:szCs w:val="28"/>
        </w:rPr>
        <w:t xml:space="preserve"> </w:t>
      </w:r>
      <w:r w:rsidRPr="00163CFB">
        <w:rPr>
          <w:rFonts w:asciiTheme="majorBidi" w:hAnsiTheme="majorBidi" w:cstheme="majorBidi"/>
          <w:color w:val="231F20"/>
          <w:spacing w:val="-3"/>
          <w:sz w:val="28"/>
          <w:szCs w:val="28"/>
        </w:rPr>
        <w:t>they</w:t>
      </w:r>
      <w:r w:rsidRPr="00163CFB">
        <w:rPr>
          <w:rFonts w:asciiTheme="majorBidi" w:hAnsiTheme="majorBidi" w:cstheme="majorBidi"/>
          <w:color w:val="231F20"/>
          <w:spacing w:val="-16"/>
          <w:sz w:val="28"/>
          <w:szCs w:val="28"/>
        </w:rPr>
        <w:t xml:space="preserve"> </w:t>
      </w:r>
      <w:r w:rsidRPr="00163CFB">
        <w:rPr>
          <w:rFonts w:asciiTheme="majorBidi" w:hAnsiTheme="majorBidi" w:cstheme="majorBidi"/>
          <w:color w:val="231F20"/>
          <w:sz w:val="28"/>
          <w:szCs w:val="28"/>
        </w:rPr>
        <w:t>are</w:t>
      </w:r>
      <w:r w:rsidRPr="00163CFB">
        <w:rPr>
          <w:rFonts w:asciiTheme="majorBidi" w:hAnsiTheme="majorBidi" w:cstheme="majorBidi"/>
          <w:color w:val="231F20"/>
          <w:spacing w:val="-15"/>
          <w:sz w:val="28"/>
          <w:szCs w:val="28"/>
        </w:rPr>
        <w:t xml:space="preserve"> </w:t>
      </w:r>
      <w:r w:rsidRPr="00163CFB">
        <w:rPr>
          <w:rFonts w:asciiTheme="majorBidi" w:hAnsiTheme="majorBidi" w:cstheme="majorBidi"/>
          <w:color w:val="231F20"/>
          <w:sz w:val="28"/>
          <w:szCs w:val="28"/>
        </w:rPr>
        <w:t>intended</w:t>
      </w:r>
      <w:r w:rsidRPr="00163CFB">
        <w:rPr>
          <w:rFonts w:asciiTheme="majorBidi" w:hAnsiTheme="majorBidi" w:cstheme="majorBidi"/>
          <w:color w:val="231F20"/>
          <w:spacing w:val="-16"/>
          <w:sz w:val="28"/>
          <w:szCs w:val="28"/>
        </w:rPr>
        <w:t xml:space="preserve"> </w:t>
      </w:r>
      <w:r w:rsidRPr="00163CFB">
        <w:rPr>
          <w:rFonts w:asciiTheme="majorBidi" w:hAnsiTheme="majorBidi" w:cstheme="majorBidi"/>
          <w:color w:val="231F20"/>
          <w:sz w:val="28"/>
          <w:szCs w:val="28"/>
        </w:rPr>
        <w:t>to</w:t>
      </w:r>
      <w:r w:rsidRPr="00163CFB">
        <w:rPr>
          <w:rFonts w:asciiTheme="majorBidi" w:hAnsiTheme="majorBidi" w:cstheme="majorBidi"/>
          <w:color w:val="231F20"/>
          <w:spacing w:val="-15"/>
          <w:sz w:val="28"/>
          <w:szCs w:val="28"/>
        </w:rPr>
        <w:t xml:space="preserve"> </w:t>
      </w:r>
      <w:r w:rsidRPr="00163CFB">
        <w:rPr>
          <w:rFonts w:asciiTheme="majorBidi" w:hAnsiTheme="majorBidi" w:cstheme="majorBidi"/>
          <w:color w:val="231F20"/>
          <w:spacing w:val="-5"/>
          <w:sz w:val="28"/>
          <w:szCs w:val="28"/>
        </w:rPr>
        <w:t>cover.</w:t>
      </w:r>
    </w:p>
    <w:p w14:paraId="19E42B3F" w14:textId="77777777" w:rsidR="00C73A6B" w:rsidRDefault="00BF579E" w:rsidP="0077581A">
      <w:pPr>
        <w:spacing w:before="3" w:line="249" w:lineRule="auto"/>
        <w:ind w:left="709" w:right="709" w:firstLine="480"/>
        <w:jc w:val="both"/>
        <w:rPr>
          <w:rFonts w:asciiTheme="majorBidi" w:hAnsiTheme="majorBidi" w:cstheme="majorBidi"/>
          <w:color w:val="231F20"/>
          <w:sz w:val="28"/>
          <w:szCs w:val="28"/>
        </w:rPr>
      </w:pPr>
      <w:r w:rsidRPr="007D174D">
        <w:rPr>
          <w:rFonts w:asciiTheme="majorBidi" w:hAnsiTheme="majorBidi" w:cstheme="majorBidi"/>
          <w:b/>
          <w:bCs/>
          <w:color w:val="231F20"/>
          <w:sz w:val="28"/>
          <w:szCs w:val="28"/>
        </w:rPr>
        <w:t>How</w:t>
      </w:r>
      <w:r w:rsidRPr="007D174D">
        <w:rPr>
          <w:rFonts w:asciiTheme="majorBidi" w:hAnsiTheme="majorBidi" w:cstheme="majorBidi"/>
          <w:b/>
          <w:bCs/>
          <w:color w:val="231F20"/>
          <w:spacing w:val="-3"/>
          <w:sz w:val="28"/>
          <w:szCs w:val="28"/>
        </w:rPr>
        <w:t xml:space="preserve"> </w:t>
      </w:r>
      <w:r w:rsidRPr="007D174D">
        <w:rPr>
          <w:rFonts w:asciiTheme="majorBidi" w:hAnsiTheme="majorBidi" w:cstheme="majorBidi"/>
          <w:b/>
          <w:bCs/>
          <w:color w:val="231F20"/>
          <w:sz w:val="28"/>
          <w:szCs w:val="28"/>
        </w:rPr>
        <w:t>many</w:t>
      </w:r>
      <w:r w:rsidRPr="007D174D">
        <w:rPr>
          <w:rFonts w:asciiTheme="majorBidi" w:hAnsiTheme="majorBidi" w:cstheme="majorBidi"/>
          <w:b/>
          <w:bCs/>
          <w:color w:val="231F20"/>
          <w:spacing w:val="-2"/>
          <w:sz w:val="28"/>
          <w:szCs w:val="28"/>
        </w:rPr>
        <w:t xml:space="preserve"> </w:t>
      </w:r>
      <w:r w:rsidRPr="007D174D">
        <w:rPr>
          <w:rFonts w:asciiTheme="majorBidi" w:hAnsiTheme="majorBidi" w:cstheme="majorBidi"/>
          <w:b/>
          <w:bCs/>
          <w:color w:val="231F20"/>
          <w:sz w:val="28"/>
          <w:szCs w:val="28"/>
        </w:rPr>
        <w:t>days</w:t>
      </w:r>
      <w:r w:rsidRPr="007D174D">
        <w:rPr>
          <w:rFonts w:asciiTheme="majorBidi" w:hAnsiTheme="majorBidi" w:cstheme="majorBidi"/>
          <w:b/>
          <w:bCs/>
          <w:color w:val="231F20"/>
          <w:spacing w:val="-3"/>
          <w:sz w:val="28"/>
          <w:szCs w:val="28"/>
        </w:rPr>
        <w:t xml:space="preserve"> </w:t>
      </w:r>
      <w:r w:rsidRPr="007D174D">
        <w:rPr>
          <w:rFonts w:asciiTheme="majorBidi" w:hAnsiTheme="majorBidi" w:cstheme="majorBidi"/>
          <w:b/>
          <w:bCs/>
          <w:color w:val="231F20"/>
          <w:sz w:val="28"/>
          <w:szCs w:val="28"/>
        </w:rPr>
        <w:t>after</w:t>
      </w:r>
      <w:r w:rsidRPr="007D174D">
        <w:rPr>
          <w:rFonts w:asciiTheme="majorBidi" w:hAnsiTheme="majorBidi" w:cstheme="majorBidi"/>
          <w:b/>
          <w:bCs/>
          <w:color w:val="231F20"/>
          <w:spacing w:val="-2"/>
          <w:sz w:val="28"/>
          <w:szCs w:val="28"/>
        </w:rPr>
        <w:t xml:space="preserve"> </w:t>
      </w:r>
      <w:r w:rsidRPr="007D174D">
        <w:rPr>
          <w:rFonts w:asciiTheme="majorBidi" w:hAnsiTheme="majorBidi" w:cstheme="majorBidi"/>
          <w:b/>
          <w:bCs/>
          <w:color w:val="231F20"/>
          <w:sz w:val="28"/>
          <w:szCs w:val="28"/>
        </w:rPr>
        <w:t>the</w:t>
      </w:r>
      <w:r w:rsidRPr="007D174D">
        <w:rPr>
          <w:rFonts w:asciiTheme="majorBidi" w:hAnsiTheme="majorBidi" w:cstheme="majorBidi"/>
          <w:b/>
          <w:bCs/>
          <w:color w:val="231F20"/>
          <w:spacing w:val="-3"/>
          <w:sz w:val="28"/>
          <w:szCs w:val="28"/>
        </w:rPr>
        <w:t xml:space="preserve"> </w:t>
      </w:r>
      <w:r w:rsidRPr="007D174D">
        <w:rPr>
          <w:rFonts w:asciiTheme="majorBidi" w:hAnsiTheme="majorBidi" w:cstheme="majorBidi"/>
          <w:b/>
          <w:bCs/>
          <w:color w:val="231F20"/>
          <w:sz w:val="28"/>
          <w:szCs w:val="28"/>
        </w:rPr>
        <w:t>close</w:t>
      </w:r>
      <w:r w:rsidRPr="007D174D">
        <w:rPr>
          <w:rFonts w:asciiTheme="majorBidi" w:hAnsiTheme="majorBidi" w:cstheme="majorBidi"/>
          <w:b/>
          <w:bCs/>
          <w:color w:val="231F20"/>
          <w:spacing w:val="-2"/>
          <w:sz w:val="28"/>
          <w:szCs w:val="28"/>
        </w:rPr>
        <w:t xml:space="preserve"> </w:t>
      </w:r>
      <w:r w:rsidRPr="007D174D">
        <w:rPr>
          <w:rFonts w:asciiTheme="majorBidi" w:hAnsiTheme="majorBidi" w:cstheme="majorBidi"/>
          <w:b/>
          <w:bCs/>
          <w:color w:val="231F20"/>
          <w:sz w:val="28"/>
          <w:szCs w:val="28"/>
        </w:rPr>
        <w:t>of</w:t>
      </w:r>
      <w:r w:rsidRPr="007D174D">
        <w:rPr>
          <w:rFonts w:asciiTheme="majorBidi" w:hAnsiTheme="majorBidi" w:cstheme="majorBidi"/>
          <w:b/>
          <w:bCs/>
          <w:color w:val="231F20"/>
          <w:spacing w:val="-2"/>
          <w:sz w:val="28"/>
          <w:szCs w:val="28"/>
        </w:rPr>
        <w:t xml:space="preserve"> </w:t>
      </w:r>
      <w:r w:rsidRPr="007D174D">
        <w:rPr>
          <w:rFonts w:asciiTheme="majorBidi" w:hAnsiTheme="majorBidi" w:cstheme="majorBidi"/>
          <w:b/>
          <w:bCs/>
          <w:color w:val="231F20"/>
          <w:sz w:val="28"/>
          <w:szCs w:val="28"/>
        </w:rPr>
        <w:t>the</w:t>
      </w:r>
      <w:r w:rsidRPr="007D174D">
        <w:rPr>
          <w:rFonts w:asciiTheme="majorBidi" w:hAnsiTheme="majorBidi" w:cstheme="majorBidi"/>
          <w:b/>
          <w:bCs/>
          <w:color w:val="231F20"/>
          <w:spacing w:val="-3"/>
          <w:sz w:val="28"/>
          <w:szCs w:val="28"/>
        </w:rPr>
        <w:t xml:space="preserve"> </w:t>
      </w:r>
      <w:r w:rsidRPr="007D174D">
        <w:rPr>
          <w:rFonts w:asciiTheme="majorBidi" w:hAnsiTheme="majorBidi" w:cstheme="majorBidi"/>
          <w:b/>
          <w:bCs/>
          <w:color w:val="231F20"/>
          <w:sz w:val="28"/>
          <w:szCs w:val="28"/>
        </w:rPr>
        <w:t>year</w:t>
      </w:r>
      <w:r w:rsidRPr="007D174D">
        <w:rPr>
          <w:rFonts w:asciiTheme="majorBidi" w:hAnsiTheme="majorBidi" w:cstheme="majorBidi"/>
          <w:b/>
          <w:bCs/>
          <w:color w:val="231F20"/>
          <w:spacing w:val="-2"/>
          <w:sz w:val="28"/>
          <w:szCs w:val="28"/>
        </w:rPr>
        <w:t xml:space="preserve"> </w:t>
      </w:r>
      <w:r w:rsidRPr="007D174D">
        <w:rPr>
          <w:rFonts w:asciiTheme="majorBidi" w:hAnsiTheme="majorBidi" w:cstheme="majorBidi"/>
          <w:b/>
          <w:bCs/>
          <w:color w:val="231F20"/>
          <w:sz w:val="28"/>
          <w:szCs w:val="28"/>
        </w:rPr>
        <w:t>must</w:t>
      </w:r>
      <w:r w:rsidRPr="007D174D">
        <w:rPr>
          <w:rFonts w:asciiTheme="majorBidi" w:hAnsiTheme="majorBidi" w:cstheme="majorBidi"/>
          <w:b/>
          <w:bCs/>
          <w:color w:val="231F20"/>
          <w:spacing w:val="-3"/>
          <w:sz w:val="28"/>
          <w:szCs w:val="28"/>
        </w:rPr>
        <w:t xml:space="preserve"> </w:t>
      </w:r>
      <w:r w:rsidRPr="007D174D">
        <w:rPr>
          <w:rFonts w:asciiTheme="majorBidi" w:hAnsiTheme="majorBidi" w:cstheme="majorBidi"/>
          <w:b/>
          <w:bCs/>
          <w:color w:val="231F20"/>
          <w:sz w:val="28"/>
          <w:szCs w:val="28"/>
        </w:rPr>
        <w:t>revenues</w:t>
      </w:r>
      <w:r w:rsidRPr="007D174D">
        <w:rPr>
          <w:rFonts w:asciiTheme="majorBidi" w:hAnsiTheme="majorBidi" w:cstheme="majorBidi"/>
          <w:b/>
          <w:bCs/>
          <w:color w:val="231F20"/>
          <w:spacing w:val="-2"/>
          <w:sz w:val="28"/>
          <w:szCs w:val="28"/>
        </w:rPr>
        <w:t xml:space="preserve"> </w:t>
      </w:r>
      <w:r w:rsidRPr="007D174D">
        <w:rPr>
          <w:rFonts w:asciiTheme="majorBidi" w:hAnsiTheme="majorBidi" w:cstheme="majorBidi"/>
          <w:b/>
          <w:bCs/>
          <w:color w:val="231F20"/>
          <w:sz w:val="28"/>
          <w:szCs w:val="28"/>
        </w:rPr>
        <w:t>be</w:t>
      </w:r>
      <w:r w:rsidRPr="007D174D">
        <w:rPr>
          <w:rFonts w:asciiTheme="majorBidi" w:hAnsiTheme="majorBidi" w:cstheme="majorBidi"/>
          <w:b/>
          <w:bCs/>
          <w:color w:val="231F20"/>
          <w:spacing w:val="-3"/>
          <w:sz w:val="28"/>
          <w:szCs w:val="28"/>
        </w:rPr>
        <w:t xml:space="preserve"> </w:t>
      </w:r>
      <w:r w:rsidRPr="007D174D">
        <w:rPr>
          <w:rFonts w:asciiTheme="majorBidi" w:hAnsiTheme="majorBidi" w:cstheme="majorBidi"/>
          <w:b/>
          <w:bCs/>
          <w:color w:val="231F20"/>
          <w:sz w:val="28"/>
          <w:szCs w:val="28"/>
        </w:rPr>
        <w:t>received</w:t>
      </w:r>
      <w:r w:rsidRPr="007D174D">
        <w:rPr>
          <w:rFonts w:asciiTheme="majorBidi" w:hAnsiTheme="majorBidi" w:cstheme="majorBidi"/>
          <w:b/>
          <w:bCs/>
          <w:color w:val="231F20"/>
          <w:spacing w:val="-2"/>
          <w:sz w:val="28"/>
          <w:szCs w:val="28"/>
        </w:rPr>
        <w:t xml:space="preserve"> </w:t>
      </w:r>
      <w:r w:rsidRPr="007D174D">
        <w:rPr>
          <w:rFonts w:asciiTheme="majorBidi" w:hAnsiTheme="majorBidi" w:cstheme="majorBidi"/>
          <w:b/>
          <w:bCs/>
          <w:color w:val="231F20"/>
          <w:sz w:val="28"/>
          <w:szCs w:val="28"/>
        </w:rPr>
        <w:t>to</w:t>
      </w:r>
      <w:r w:rsidRPr="00163CFB">
        <w:rPr>
          <w:rFonts w:asciiTheme="majorBidi" w:hAnsiTheme="majorBidi" w:cstheme="majorBidi"/>
          <w:color w:val="231F20"/>
          <w:spacing w:val="-2"/>
          <w:sz w:val="28"/>
          <w:szCs w:val="28"/>
        </w:rPr>
        <w:t xml:space="preserve"> </w:t>
      </w:r>
      <w:r w:rsidRPr="00163CFB">
        <w:rPr>
          <w:rFonts w:asciiTheme="majorBidi" w:hAnsiTheme="majorBidi" w:cstheme="majorBidi"/>
          <w:color w:val="231F20"/>
          <w:sz w:val="28"/>
          <w:szCs w:val="28"/>
        </w:rPr>
        <w:t>satisfy</w:t>
      </w:r>
      <w:r w:rsidRPr="00163CFB">
        <w:rPr>
          <w:rFonts w:asciiTheme="majorBidi" w:hAnsiTheme="majorBidi" w:cstheme="majorBidi"/>
          <w:color w:val="231F20"/>
          <w:spacing w:val="-3"/>
          <w:sz w:val="28"/>
          <w:szCs w:val="28"/>
        </w:rPr>
        <w:t xml:space="preserve"> </w:t>
      </w:r>
      <w:r w:rsidRPr="00163CFB">
        <w:rPr>
          <w:rFonts w:asciiTheme="majorBidi" w:hAnsiTheme="majorBidi" w:cstheme="majorBidi"/>
          <w:color w:val="231F20"/>
          <w:sz w:val="28"/>
          <w:szCs w:val="28"/>
        </w:rPr>
        <w:t>the</w:t>
      </w:r>
      <w:r w:rsidRPr="00163CFB">
        <w:rPr>
          <w:rFonts w:asciiTheme="majorBidi" w:hAnsiTheme="majorBidi" w:cstheme="majorBidi"/>
          <w:color w:val="231F20"/>
          <w:spacing w:val="-2"/>
          <w:sz w:val="28"/>
          <w:szCs w:val="28"/>
        </w:rPr>
        <w:t xml:space="preserve"> </w:t>
      </w:r>
      <w:r w:rsidRPr="00163CFB">
        <w:rPr>
          <w:rFonts w:asciiTheme="majorBidi" w:hAnsiTheme="majorBidi" w:cstheme="majorBidi"/>
          <w:color w:val="231F20"/>
          <w:sz w:val="28"/>
          <w:szCs w:val="28"/>
        </w:rPr>
        <w:t xml:space="preserve">criteria of having been received soon enough to pay the liabilities of the current period? </w:t>
      </w:r>
    </w:p>
    <w:p w14:paraId="760AFEE1" w14:textId="5A4B6811" w:rsidR="00BF579E" w:rsidRPr="00163CFB" w:rsidRDefault="00BF579E" w:rsidP="0077581A">
      <w:pPr>
        <w:spacing w:before="3" w:line="249" w:lineRule="auto"/>
        <w:ind w:left="709" w:right="709" w:firstLine="480"/>
        <w:jc w:val="both"/>
        <w:rPr>
          <w:rFonts w:asciiTheme="majorBidi" w:hAnsiTheme="majorBidi" w:cstheme="majorBidi"/>
          <w:color w:val="231F20"/>
          <w:position w:val="7"/>
          <w:sz w:val="28"/>
          <w:szCs w:val="28"/>
        </w:rPr>
      </w:pPr>
      <w:r w:rsidRPr="00163CFB">
        <w:rPr>
          <w:rFonts w:asciiTheme="majorBidi" w:hAnsiTheme="majorBidi" w:cstheme="majorBidi"/>
          <w:color w:val="231F20"/>
          <w:sz w:val="28"/>
          <w:szCs w:val="28"/>
        </w:rPr>
        <w:t xml:space="preserve">With </w:t>
      </w:r>
      <w:proofErr w:type="gramStart"/>
      <w:r w:rsidRPr="00163CFB">
        <w:rPr>
          <w:rFonts w:asciiTheme="majorBidi" w:hAnsiTheme="majorBidi" w:cstheme="majorBidi"/>
          <w:color w:val="231F20"/>
          <w:sz w:val="28"/>
          <w:szCs w:val="28"/>
        </w:rPr>
        <w:t>respect  to</w:t>
      </w:r>
      <w:proofErr w:type="gramEnd"/>
      <w:r w:rsidRPr="00163CFB">
        <w:rPr>
          <w:rFonts w:asciiTheme="majorBidi" w:hAnsiTheme="majorBidi" w:cstheme="majorBidi"/>
          <w:color w:val="231F20"/>
          <w:sz w:val="28"/>
          <w:szCs w:val="28"/>
        </w:rPr>
        <w:t xml:space="preserve"> </w:t>
      </w:r>
      <w:r w:rsidRPr="00163CFB">
        <w:rPr>
          <w:rFonts w:asciiTheme="majorBidi" w:hAnsiTheme="majorBidi" w:cstheme="majorBidi"/>
          <w:i/>
          <w:color w:val="231F20"/>
          <w:sz w:val="28"/>
          <w:szCs w:val="28"/>
        </w:rPr>
        <w:t>property taxes</w:t>
      </w:r>
      <w:r w:rsidRPr="00163CFB">
        <w:rPr>
          <w:rFonts w:asciiTheme="majorBidi" w:hAnsiTheme="majorBidi" w:cstheme="majorBidi"/>
          <w:color w:val="231F20"/>
          <w:sz w:val="28"/>
          <w:szCs w:val="28"/>
        </w:rPr>
        <w:t xml:space="preserve">—and only property taxes—existing standards provide that, in the absence </w:t>
      </w:r>
      <w:r w:rsidRPr="00163CFB">
        <w:rPr>
          <w:rFonts w:asciiTheme="majorBidi" w:hAnsiTheme="majorBidi" w:cstheme="majorBidi"/>
          <w:color w:val="231F20"/>
          <w:spacing w:val="-7"/>
          <w:sz w:val="28"/>
          <w:szCs w:val="28"/>
        </w:rPr>
        <w:t xml:space="preserve">of </w:t>
      </w:r>
      <w:r w:rsidRPr="00163CFB">
        <w:rPr>
          <w:rFonts w:asciiTheme="majorBidi" w:hAnsiTheme="majorBidi" w:cstheme="majorBidi"/>
          <w:color w:val="231F20"/>
          <w:sz w:val="28"/>
          <w:szCs w:val="28"/>
        </w:rPr>
        <w:t xml:space="preserve">unusual circumstances, revenues should be recognized only if cash is expected to be collected within </w:t>
      </w:r>
      <w:r w:rsidRPr="00163CFB">
        <w:rPr>
          <w:rFonts w:asciiTheme="majorBidi" w:hAnsiTheme="majorBidi" w:cstheme="majorBidi"/>
          <w:i/>
          <w:color w:val="231F20"/>
          <w:sz w:val="28"/>
          <w:szCs w:val="28"/>
        </w:rPr>
        <w:t xml:space="preserve">60 days </w:t>
      </w:r>
      <w:r w:rsidRPr="00163CFB">
        <w:rPr>
          <w:rFonts w:asciiTheme="majorBidi" w:hAnsiTheme="majorBidi" w:cstheme="majorBidi"/>
          <w:color w:val="231F20"/>
          <w:sz w:val="28"/>
          <w:szCs w:val="28"/>
        </w:rPr>
        <w:t>of</w:t>
      </w:r>
      <w:r w:rsidRPr="00163CFB">
        <w:rPr>
          <w:rFonts w:asciiTheme="majorBidi" w:hAnsiTheme="majorBidi" w:cstheme="majorBidi"/>
          <w:color w:val="231F20"/>
          <w:spacing w:val="-1"/>
          <w:sz w:val="28"/>
          <w:szCs w:val="28"/>
        </w:rPr>
        <w:t xml:space="preserve"> </w:t>
      </w:r>
      <w:r w:rsidRPr="00163CFB">
        <w:rPr>
          <w:rFonts w:asciiTheme="majorBidi" w:hAnsiTheme="majorBidi" w:cstheme="majorBidi"/>
          <w:color w:val="231F20"/>
          <w:sz w:val="28"/>
          <w:szCs w:val="28"/>
        </w:rPr>
        <w:t>year-end.</w:t>
      </w:r>
    </w:p>
    <w:p w14:paraId="1EE0FE05" w14:textId="77777777" w:rsidR="00BF579E" w:rsidRPr="00163CFB" w:rsidRDefault="00BF579E" w:rsidP="0077581A">
      <w:pPr>
        <w:pStyle w:val="Heading7"/>
        <w:spacing w:before="93" w:line="249" w:lineRule="auto"/>
        <w:ind w:left="709" w:right="709" w:firstLine="480"/>
        <w:jc w:val="both"/>
        <w:rPr>
          <w:rFonts w:asciiTheme="majorBidi" w:hAnsiTheme="majorBidi"/>
          <w:sz w:val="28"/>
          <w:szCs w:val="28"/>
        </w:rPr>
      </w:pPr>
      <w:r w:rsidRPr="00163CFB">
        <w:rPr>
          <w:rFonts w:asciiTheme="majorBidi" w:hAnsiTheme="majorBidi"/>
          <w:color w:val="231F20"/>
          <w:sz w:val="28"/>
          <w:szCs w:val="28"/>
        </w:rPr>
        <w:t xml:space="preserve">Because existing standards provide no specific guidance as to time periods for </w:t>
      </w:r>
      <w:proofErr w:type="spellStart"/>
      <w:r w:rsidRPr="00163CFB">
        <w:rPr>
          <w:rFonts w:asciiTheme="majorBidi" w:hAnsiTheme="majorBidi"/>
          <w:color w:val="231F20"/>
          <w:spacing w:val="-3"/>
          <w:sz w:val="28"/>
          <w:szCs w:val="28"/>
        </w:rPr>
        <w:t>recogni</w:t>
      </w:r>
      <w:proofErr w:type="spellEnd"/>
      <w:r w:rsidRPr="00163CFB">
        <w:rPr>
          <w:rFonts w:asciiTheme="majorBidi" w:hAnsiTheme="majorBidi"/>
          <w:color w:val="231F20"/>
          <w:spacing w:val="-3"/>
          <w:sz w:val="28"/>
          <w:szCs w:val="28"/>
        </w:rPr>
        <w:t xml:space="preserve"> </w:t>
      </w:r>
      <w:proofErr w:type="spellStart"/>
      <w:r w:rsidRPr="00163CFB">
        <w:rPr>
          <w:rFonts w:asciiTheme="majorBidi" w:hAnsiTheme="majorBidi"/>
          <w:color w:val="231F20"/>
          <w:sz w:val="28"/>
          <w:szCs w:val="28"/>
        </w:rPr>
        <w:t>tion</w:t>
      </w:r>
      <w:proofErr w:type="spellEnd"/>
      <w:r w:rsidRPr="00163CFB">
        <w:rPr>
          <w:rFonts w:asciiTheme="majorBidi" w:hAnsiTheme="majorBidi"/>
          <w:color w:val="231F20"/>
          <w:sz w:val="28"/>
          <w:szCs w:val="28"/>
        </w:rPr>
        <w:t xml:space="preserve"> of other revenues, this “60-day rule” has become a widely used benchmark for all types    of revenues, not just property taxes. </w:t>
      </w:r>
    </w:p>
    <w:p w14:paraId="387DB818" w14:textId="77777777" w:rsidR="00BF579E" w:rsidRDefault="00BF579E" w:rsidP="0077581A">
      <w:pPr>
        <w:spacing w:before="3" w:line="249" w:lineRule="auto"/>
        <w:ind w:left="709" w:right="709" w:firstLine="480"/>
        <w:rPr>
          <w:rFonts w:asciiTheme="majorBidi" w:hAnsiTheme="majorBidi" w:cstheme="majorBidi"/>
          <w:sz w:val="28"/>
          <w:szCs w:val="28"/>
        </w:rPr>
      </w:pPr>
    </w:p>
    <w:p w14:paraId="4A0C45FD" w14:textId="77777777" w:rsidR="0047417B" w:rsidRDefault="0047417B" w:rsidP="0077581A">
      <w:pPr>
        <w:spacing w:before="3" w:line="249" w:lineRule="auto"/>
        <w:ind w:left="709" w:right="709" w:firstLine="480"/>
        <w:rPr>
          <w:rFonts w:asciiTheme="majorBidi" w:hAnsiTheme="majorBidi" w:cstheme="majorBidi"/>
          <w:sz w:val="28"/>
          <w:szCs w:val="28"/>
        </w:rPr>
      </w:pPr>
    </w:p>
    <w:p w14:paraId="53E5C982" w14:textId="77777777" w:rsidR="0047417B" w:rsidRDefault="0047417B" w:rsidP="0077581A">
      <w:pPr>
        <w:spacing w:before="3" w:line="249" w:lineRule="auto"/>
        <w:ind w:left="709" w:right="709" w:firstLine="480"/>
        <w:rPr>
          <w:rFonts w:asciiTheme="majorBidi" w:hAnsiTheme="majorBidi" w:cstheme="majorBidi"/>
          <w:sz w:val="28"/>
          <w:szCs w:val="28"/>
        </w:rPr>
      </w:pPr>
    </w:p>
    <w:p w14:paraId="31706ED2" w14:textId="77777777" w:rsidR="0047417B" w:rsidRDefault="0047417B" w:rsidP="0077581A">
      <w:pPr>
        <w:spacing w:before="3" w:line="249" w:lineRule="auto"/>
        <w:ind w:left="709" w:right="709" w:firstLine="480"/>
        <w:rPr>
          <w:rFonts w:asciiTheme="majorBidi" w:hAnsiTheme="majorBidi" w:cstheme="majorBidi"/>
          <w:sz w:val="28"/>
          <w:szCs w:val="28"/>
        </w:rPr>
      </w:pPr>
    </w:p>
    <w:p w14:paraId="41584C06" w14:textId="77777777" w:rsidR="0047417B" w:rsidRDefault="0047417B" w:rsidP="0077581A">
      <w:pPr>
        <w:spacing w:before="3" w:line="249" w:lineRule="auto"/>
        <w:ind w:left="709" w:right="709" w:firstLine="480"/>
        <w:rPr>
          <w:rFonts w:asciiTheme="majorBidi" w:hAnsiTheme="majorBidi" w:cstheme="majorBidi"/>
          <w:sz w:val="28"/>
          <w:szCs w:val="28"/>
        </w:rPr>
      </w:pPr>
    </w:p>
    <w:p w14:paraId="736964EF" w14:textId="77777777" w:rsidR="0047417B" w:rsidRDefault="0047417B" w:rsidP="0077581A">
      <w:pPr>
        <w:spacing w:before="3" w:line="249" w:lineRule="auto"/>
        <w:ind w:left="709" w:right="709" w:firstLine="480"/>
        <w:rPr>
          <w:rFonts w:asciiTheme="majorBidi" w:hAnsiTheme="majorBidi" w:cstheme="majorBidi"/>
          <w:sz w:val="28"/>
          <w:szCs w:val="28"/>
        </w:rPr>
      </w:pPr>
    </w:p>
    <w:p w14:paraId="2D520E1A" w14:textId="77777777" w:rsidR="0047417B" w:rsidRDefault="0047417B" w:rsidP="0077581A">
      <w:pPr>
        <w:spacing w:before="3" w:line="249" w:lineRule="auto"/>
        <w:ind w:left="709" w:right="709" w:firstLine="480"/>
        <w:rPr>
          <w:rFonts w:asciiTheme="majorBidi" w:hAnsiTheme="majorBidi" w:cstheme="majorBidi"/>
          <w:sz w:val="28"/>
          <w:szCs w:val="28"/>
        </w:rPr>
      </w:pPr>
    </w:p>
    <w:p w14:paraId="3FF3B6DD" w14:textId="77777777" w:rsidR="0047417B" w:rsidRDefault="0047417B" w:rsidP="0077581A">
      <w:pPr>
        <w:spacing w:before="3" w:line="249" w:lineRule="auto"/>
        <w:ind w:left="709" w:right="709" w:firstLine="480"/>
        <w:rPr>
          <w:rFonts w:asciiTheme="majorBidi" w:hAnsiTheme="majorBidi" w:cstheme="majorBidi"/>
          <w:sz w:val="28"/>
          <w:szCs w:val="28"/>
        </w:rPr>
      </w:pPr>
    </w:p>
    <w:p w14:paraId="03BB17B4" w14:textId="615BC5E9" w:rsidR="0047417B" w:rsidRDefault="0047417B" w:rsidP="0077581A">
      <w:pPr>
        <w:spacing w:before="3" w:line="249" w:lineRule="auto"/>
        <w:ind w:left="709" w:right="709" w:firstLine="480"/>
        <w:rPr>
          <w:rFonts w:asciiTheme="majorBidi" w:hAnsiTheme="majorBidi" w:cstheme="majorBidi"/>
          <w:sz w:val="28"/>
          <w:szCs w:val="28"/>
        </w:rPr>
      </w:pPr>
    </w:p>
    <w:p w14:paraId="18C45410" w14:textId="3ED9AA2D" w:rsidR="00C73A6B" w:rsidRDefault="00C73A6B" w:rsidP="0077581A">
      <w:pPr>
        <w:spacing w:before="3" w:line="249" w:lineRule="auto"/>
        <w:ind w:left="709" w:right="709" w:firstLine="480"/>
        <w:rPr>
          <w:rFonts w:asciiTheme="majorBidi" w:hAnsiTheme="majorBidi" w:cstheme="majorBidi"/>
          <w:sz w:val="28"/>
          <w:szCs w:val="28"/>
        </w:rPr>
      </w:pPr>
    </w:p>
    <w:p w14:paraId="3F625B50" w14:textId="3B55D32C" w:rsidR="00C73A6B" w:rsidRDefault="00C73A6B" w:rsidP="0077581A">
      <w:pPr>
        <w:spacing w:before="3" w:line="249" w:lineRule="auto"/>
        <w:ind w:left="709" w:right="709" w:firstLine="480"/>
        <w:rPr>
          <w:rFonts w:asciiTheme="majorBidi" w:hAnsiTheme="majorBidi" w:cstheme="majorBidi"/>
          <w:sz w:val="28"/>
          <w:szCs w:val="28"/>
        </w:rPr>
      </w:pPr>
    </w:p>
    <w:p w14:paraId="669300EB" w14:textId="30973195" w:rsidR="00C73A6B" w:rsidRDefault="00C73A6B" w:rsidP="0077581A">
      <w:pPr>
        <w:spacing w:before="3" w:line="249" w:lineRule="auto"/>
        <w:ind w:left="709" w:right="709" w:firstLine="480"/>
        <w:rPr>
          <w:rFonts w:asciiTheme="majorBidi" w:hAnsiTheme="majorBidi" w:cstheme="majorBidi"/>
          <w:sz w:val="28"/>
          <w:szCs w:val="28"/>
        </w:rPr>
      </w:pPr>
    </w:p>
    <w:p w14:paraId="3355DE6C" w14:textId="00429F0B" w:rsidR="00C73A6B" w:rsidRDefault="00C73A6B" w:rsidP="0077581A">
      <w:pPr>
        <w:spacing w:before="3" w:line="249" w:lineRule="auto"/>
        <w:ind w:left="709" w:right="709" w:firstLine="480"/>
        <w:rPr>
          <w:rFonts w:asciiTheme="majorBidi" w:hAnsiTheme="majorBidi" w:cstheme="majorBidi"/>
          <w:sz w:val="28"/>
          <w:szCs w:val="28"/>
        </w:rPr>
      </w:pPr>
    </w:p>
    <w:p w14:paraId="16DC1941" w14:textId="14C18532" w:rsidR="00C73A6B" w:rsidRDefault="00C73A6B" w:rsidP="0077581A">
      <w:pPr>
        <w:spacing w:before="3" w:line="249" w:lineRule="auto"/>
        <w:ind w:left="709" w:right="709" w:firstLine="480"/>
        <w:rPr>
          <w:rFonts w:asciiTheme="majorBidi" w:hAnsiTheme="majorBidi" w:cstheme="majorBidi"/>
          <w:sz w:val="28"/>
          <w:szCs w:val="28"/>
        </w:rPr>
      </w:pPr>
    </w:p>
    <w:p w14:paraId="5F1F81F2" w14:textId="77777777" w:rsidR="00C73A6B" w:rsidRDefault="00C73A6B" w:rsidP="0077581A">
      <w:pPr>
        <w:spacing w:before="3" w:line="249" w:lineRule="auto"/>
        <w:ind w:left="709" w:right="709" w:firstLine="480"/>
        <w:rPr>
          <w:rFonts w:asciiTheme="majorBidi" w:hAnsiTheme="majorBidi" w:cstheme="majorBidi"/>
          <w:sz w:val="28"/>
          <w:szCs w:val="28"/>
        </w:rPr>
      </w:pPr>
    </w:p>
    <w:p w14:paraId="3B88F895" w14:textId="77777777" w:rsidR="0047417B" w:rsidRPr="00163CFB" w:rsidRDefault="0047417B" w:rsidP="0077581A">
      <w:pPr>
        <w:spacing w:before="3" w:line="249" w:lineRule="auto"/>
        <w:ind w:left="709" w:right="709" w:firstLine="480"/>
        <w:rPr>
          <w:rFonts w:asciiTheme="majorBidi" w:hAnsiTheme="majorBidi" w:cstheme="majorBidi"/>
          <w:sz w:val="28"/>
          <w:szCs w:val="28"/>
        </w:rPr>
      </w:pPr>
    </w:p>
    <w:p w14:paraId="10B53BB5" w14:textId="77777777" w:rsidR="00BF579E" w:rsidRPr="007D174D" w:rsidRDefault="00BF579E" w:rsidP="0077581A">
      <w:pPr>
        <w:spacing w:before="120" w:line="285" w:lineRule="auto"/>
        <w:ind w:left="709" w:right="709"/>
        <w:rPr>
          <w:rFonts w:asciiTheme="majorBidi" w:hAnsiTheme="majorBidi" w:cstheme="majorBidi"/>
          <w:b/>
          <w:color w:val="1F497D" w:themeColor="text2"/>
          <w:w w:val="80"/>
          <w:sz w:val="28"/>
          <w:szCs w:val="28"/>
        </w:rPr>
      </w:pPr>
      <w:r w:rsidRPr="007D174D">
        <w:rPr>
          <w:rFonts w:asciiTheme="majorBidi" w:hAnsiTheme="majorBidi" w:cstheme="majorBidi"/>
          <w:b/>
          <w:color w:val="1F497D" w:themeColor="text2"/>
          <w:w w:val="85"/>
          <w:sz w:val="28"/>
          <w:szCs w:val="28"/>
        </w:rPr>
        <w:t xml:space="preserve">WHAT ARE THE MAIN TYPES OF </w:t>
      </w:r>
      <w:r w:rsidRPr="007D174D">
        <w:rPr>
          <w:rFonts w:asciiTheme="majorBidi" w:hAnsiTheme="majorBidi" w:cstheme="majorBidi"/>
          <w:b/>
          <w:color w:val="1F497D" w:themeColor="text2"/>
          <w:w w:val="75"/>
          <w:sz w:val="28"/>
          <w:szCs w:val="28"/>
        </w:rPr>
        <w:t xml:space="preserve">NONEXCHANGE </w:t>
      </w:r>
      <w:r w:rsidRPr="007D174D">
        <w:rPr>
          <w:rFonts w:asciiTheme="majorBidi" w:hAnsiTheme="majorBidi" w:cstheme="majorBidi"/>
          <w:b/>
          <w:color w:val="1F497D" w:themeColor="text2"/>
          <w:w w:val="90"/>
          <w:sz w:val="28"/>
          <w:szCs w:val="28"/>
        </w:rPr>
        <w:t>REVENUES</w:t>
      </w:r>
      <w:r w:rsidR="00205044" w:rsidRPr="007D174D">
        <w:rPr>
          <w:rFonts w:asciiTheme="majorBidi" w:hAnsiTheme="majorBidi" w:cstheme="majorBidi"/>
          <w:b/>
          <w:color w:val="1F497D" w:themeColor="text2"/>
          <w:w w:val="90"/>
          <w:sz w:val="28"/>
          <w:szCs w:val="28"/>
          <w:rtl/>
          <w:lang w:bidi="ar-SA"/>
        </w:rPr>
        <w:t xml:space="preserve"> </w:t>
      </w:r>
      <w:r w:rsidRPr="007D174D">
        <w:rPr>
          <w:rFonts w:asciiTheme="majorBidi" w:hAnsiTheme="majorBidi" w:cstheme="majorBidi"/>
          <w:b/>
          <w:color w:val="1F497D" w:themeColor="text2"/>
          <w:w w:val="90"/>
          <w:sz w:val="28"/>
          <w:szCs w:val="28"/>
        </w:rPr>
        <w:t>AND THE</w:t>
      </w:r>
      <w:r w:rsidR="00205044" w:rsidRPr="007D174D">
        <w:rPr>
          <w:rFonts w:asciiTheme="majorBidi" w:hAnsiTheme="majorBidi" w:cstheme="majorBidi"/>
          <w:b/>
          <w:color w:val="1F497D" w:themeColor="text2"/>
          <w:w w:val="90"/>
          <w:sz w:val="28"/>
          <w:szCs w:val="28"/>
          <w:rtl/>
          <w:lang w:bidi="ar-SA"/>
        </w:rPr>
        <w:t xml:space="preserve"> </w:t>
      </w:r>
      <w:r w:rsidRPr="007D174D">
        <w:rPr>
          <w:rFonts w:asciiTheme="majorBidi" w:hAnsiTheme="majorBidi" w:cstheme="majorBidi"/>
          <w:b/>
          <w:color w:val="1F497D" w:themeColor="text2"/>
          <w:w w:val="80"/>
          <w:sz w:val="28"/>
          <w:szCs w:val="28"/>
        </w:rPr>
        <w:t xml:space="preserve">LIMITATIONS </w:t>
      </w:r>
      <w:r w:rsidRPr="007D174D">
        <w:rPr>
          <w:rFonts w:asciiTheme="majorBidi" w:hAnsiTheme="majorBidi" w:cstheme="majorBidi"/>
          <w:b/>
          <w:color w:val="1F497D" w:themeColor="text2"/>
          <w:w w:val="85"/>
          <w:sz w:val="28"/>
          <w:szCs w:val="28"/>
        </w:rPr>
        <w:t>ON HOW AND WHEN THEY</w:t>
      </w:r>
      <w:r w:rsidR="00EC45FD" w:rsidRPr="007D174D">
        <w:rPr>
          <w:rFonts w:asciiTheme="majorBidi" w:hAnsiTheme="majorBidi" w:cstheme="majorBidi"/>
          <w:b/>
          <w:color w:val="1F497D" w:themeColor="text2"/>
          <w:sz w:val="28"/>
          <w:szCs w:val="28"/>
        </w:rPr>
        <w:t xml:space="preserve"> </w:t>
      </w:r>
      <w:r w:rsidRPr="007D174D">
        <w:rPr>
          <w:rFonts w:asciiTheme="majorBidi" w:hAnsiTheme="majorBidi" w:cstheme="majorBidi"/>
          <w:b/>
          <w:color w:val="1F497D" w:themeColor="text2"/>
          <w:w w:val="90"/>
          <w:sz w:val="28"/>
          <w:szCs w:val="28"/>
        </w:rPr>
        <w:t>CAN BE USED?</w:t>
      </w:r>
    </w:p>
    <w:p w14:paraId="13C03E7C" w14:textId="77777777" w:rsidR="00EC45FD" w:rsidRPr="00163CFB" w:rsidRDefault="00EC45FD" w:rsidP="0077581A">
      <w:pPr>
        <w:spacing w:before="120" w:line="285" w:lineRule="auto"/>
        <w:ind w:left="709" w:right="709"/>
        <w:rPr>
          <w:rFonts w:asciiTheme="majorBidi" w:hAnsiTheme="majorBidi" w:cstheme="majorBidi"/>
          <w:b/>
          <w:sz w:val="28"/>
          <w:szCs w:val="28"/>
        </w:rPr>
      </w:pPr>
    </w:p>
    <w:p w14:paraId="5129E992" w14:textId="77777777" w:rsidR="00EC45FD" w:rsidRPr="00163CFB" w:rsidRDefault="00EC45FD" w:rsidP="0077581A">
      <w:pPr>
        <w:spacing w:before="64" w:line="249" w:lineRule="auto"/>
        <w:ind w:left="709" w:right="709"/>
        <w:jc w:val="both"/>
        <w:rPr>
          <w:rFonts w:asciiTheme="majorBidi" w:hAnsiTheme="majorBidi" w:cstheme="majorBidi"/>
          <w:sz w:val="28"/>
          <w:szCs w:val="28"/>
        </w:rPr>
      </w:pPr>
      <w:r w:rsidRPr="00163CFB">
        <w:rPr>
          <w:rFonts w:asciiTheme="majorBidi" w:hAnsiTheme="majorBidi" w:cstheme="majorBidi"/>
          <w:color w:val="231F20"/>
          <w:sz w:val="28"/>
          <w:szCs w:val="28"/>
        </w:rPr>
        <w:t xml:space="preserve">. There are four types </w:t>
      </w:r>
      <w:proofErr w:type="gramStart"/>
      <w:r w:rsidRPr="00163CFB">
        <w:rPr>
          <w:rFonts w:asciiTheme="majorBidi" w:hAnsiTheme="majorBidi" w:cstheme="majorBidi"/>
          <w:color w:val="231F20"/>
          <w:sz w:val="28"/>
          <w:szCs w:val="28"/>
        </w:rPr>
        <w:t>of  revenues</w:t>
      </w:r>
      <w:proofErr w:type="gramEnd"/>
      <w:r w:rsidRPr="00163CFB">
        <w:rPr>
          <w:rFonts w:asciiTheme="majorBidi" w:hAnsiTheme="majorBidi" w:cstheme="majorBidi"/>
          <w:color w:val="231F20"/>
          <w:sz w:val="28"/>
          <w:szCs w:val="28"/>
        </w:rPr>
        <w:t xml:space="preserve"> resulting from nonexchange transactions.</w:t>
      </w:r>
    </w:p>
    <w:p w14:paraId="4FF26DAA" w14:textId="77777777" w:rsidR="00EC45FD" w:rsidRPr="00163CFB" w:rsidRDefault="00EC45FD" w:rsidP="0077581A">
      <w:pPr>
        <w:pStyle w:val="Heading7"/>
        <w:keepNext w:val="0"/>
        <w:keepLines w:val="0"/>
        <w:numPr>
          <w:ilvl w:val="0"/>
          <w:numId w:val="7"/>
        </w:numPr>
        <w:tabs>
          <w:tab w:val="left" w:pos="1430"/>
        </w:tabs>
        <w:spacing w:before="122" w:line="249" w:lineRule="auto"/>
        <w:ind w:left="709" w:right="709"/>
        <w:jc w:val="both"/>
        <w:rPr>
          <w:rFonts w:asciiTheme="majorBidi" w:hAnsiTheme="majorBidi"/>
          <w:color w:val="231F20"/>
          <w:sz w:val="28"/>
          <w:szCs w:val="28"/>
        </w:rPr>
      </w:pPr>
      <w:r w:rsidRPr="00163CFB">
        <w:rPr>
          <w:rFonts w:asciiTheme="majorBidi" w:hAnsiTheme="majorBidi"/>
          <w:b/>
          <w:color w:val="231F20"/>
          <w:sz w:val="28"/>
          <w:szCs w:val="28"/>
        </w:rPr>
        <w:t xml:space="preserve">Imposed nonexchange </w:t>
      </w:r>
      <w:r w:rsidRPr="00163CFB">
        <w:rPr>
          <w:rFonts w:asciiTheme="majorBidi" w:hAnsiTheme="majorBidi"/>
          <w:b/>
          <w:color w:val="231F20"/>
          <w:spacing w:val="-3"/>
          <w:sz w:val="28"/>
          <w:szCs w:val="28"/>
        </w:rPr>
        <w:t>revenues</w:t>
      </w:r>
      <w:r w:rsidRPr="00163CFB">
        <w:rPr>
          <w:rFonts w:asciiTheme="majorBidi" w:hAnsiTheme="majorBidi"/>
          <w:color w:val="231F20"/>
          <w:spacing w:val="-3"/>
          <w:sz w:val="28"/>
          <w:szCs w:val="28"/>
        </w:rPr>
        <w:t xml:space="preserve">. </w:t>
      </w:r>
      <w:r w:rsidRPr="00163CFB">
        <w:rPr>
          <w:rFonts w:asciiTheme="majorBidi" w:hAnsiTheme="majorBidi"/>
          <w:color w:val="231F20"/>
          <w:sz w:val="28"/>
          <w:szCs w:val="28"/>
        </w:rPr>
        <w:t xml:space="preserve">These are assessments imposed on individuals </w:t>
      </w:r>
      <w:r w:rsidRPr="00163CFB">
        <w:rPr>
          <w:rFonts w:asciiTheme="majorBidi" w:hAnsiTheme="majorBidi"/>
          <w:color w:val="231F20"/>
          <w:spacing w:val="-5"/>
          <w:sz w:val="28"/>
          <w:szCs w:val="28"/>
        </w:rPr>
        <w:t xml:space="preserve">and </w:t>
      </w:r>
      <w:r w:rsidRPr="00163CFB">
        <w:rPr>
          <w:rFonts w:asciiTheme="majorBidi" w:hAnsiTheme="majorBidi"/>
          <w:color w:val="231F20"/>
          <w:sz w:val="28"/>
          <w:szCs w:val="28"/>
        </w:rPr>
        <w:t xml:space="preserve">business entities. The most prominent of these are property </w:t>
      </w:r>
      <w:r w:rsidR="00205044" w:rsidRPr="00163CFB">
        <w:rPr>
          <w:rFonts w:asciiTheme="majorBidi" w:hAnsiTheme="majorBidi"/>
          <w:color w:val="231F20"/>
          <w:sz w:val="28"/>
          <w:szCs w:val="28"/>
        </w:rPr>
        <w:t>taxes and fines and are recog</w:t>
      </w:r>
      <w:r w:rsidRPr="00163CFB">
        <w:rPr>
          <w:rFonts w:asciiTheme="majorBidi" w:hAnsiTheme="majorBidi"/>
          <w:color w:val="231F20"/>
          <w:sz w:val="28"/>
          <w:szCs w:val="28"/>
        </w:rPr>
        <w:t>nized in the year for which they are</w:t>
      </w:r>
      <w:r w:rsidRPr="00163CFB">
        <w:rPr>
          <w:rFonts w:asciiTheme="majorBidi" w:hAnsiTheme="majorBidi"/>
          <w:color w:val="231F20"/>
          <w:spacing w:val="-1"/>
          <w:sz w:val="28"/>
          <w:szCs w:val="28"/>
        </w:rPr>
        <w:t xml:space="preserve"> </w:t>
      </w:r>
      <w:r w:rsidRPr="00163CFB">
        <w:rPr>
          <w:rFonts w:asciiTheme="majorBidi" w:hAnsiTheme="majorBidi"/>
          <w:color w:val="231F20"/>
          <w:sz w:val="28"/>
          <w:szCs w:val="28"/>
        </w:rPr>
        <w:t>levied.</w:t>
      </w:r>
    </w:p>
    <w:p w14:paraId="2265F49E" w14:textId="77777777" w:rsidR="00205044" w:rsidRPr="00163CFB" w:rsidRDefault="00205044" w:rsidP="0077581A">
      <w:pPr>
        <w:ind w:left="709" w:right="709"/>
        <w:rPr>
          <w:rFonts w:asciiTheme="majorBidi" w:hAnsiTheme="majorBidi" w:cstheme="majorBidi"/>
          <w:sz w:val="28"/>
          <w:szCs w:val="28"/>
        </w:rPr>
      </w:pPr>
      <w:r w:rsidRPr="00163CFB">
        <w:rPr>
          <w:rFonts w:asciiTheme="majorBidi" w:eastAsiaTheme="majorEastAsia" w:hAnsiTheme="majorBidi" w:cstheme="majorBidi"/>
          <w:b/>
          <w:i/>
          <w:iCs/>
          <w:color w:val="231F20"/>
          <w:sz w:val="28"/>
          <w:szCs w:val="28"/>
        </w:rPr>
        <w:t>The government imposes both tax rate and tax base</w:t>
      </w:r>
      <w:r w:rsidRPr="00163CFB">
        <w:rPr>
          <w:rFonts w:asciiTheme="majorBidi" w:hAnsiTheme="majorBidi" w:cstheme="majorBidi"/>
          <w:sz w:val="28"/>
          <w:szCs w:val="28"/>
        </w:rPr>
        <w:t>.</w:t>
      </w:r>
    </w:p>
    <w:p w14:paraId="3C660D6B" w14:textId="77777777" w:rsidR="00205044" w:rsidRPr="00163CFB" w:rsidRDefault="00916AC8" w:rsidP="0077581A">
      <w:pPr>
        <w:ind w:left="709" w:right="709"/>
        <w:rPr>
          <w:rFonts w:asciiTheme="majorBidi" w:hAnsiTheme="majorBidi" w:cstheme="majorBidi"/>
          <w:sz w:val="28"/>
          <w:szCs w:val="28"/>
        </w:rPr>
      </w:pPr>
      <w:proofErr w:type="gramStart"/>
      <w:r w:rsidRPr="00163CFB">
        <w:rPr>
          <w:rFonts w:asciiTheme="majorBidi" w:hAnsiTheme="majorBidi" w:cstheme="majorBidi"/>
          <w:sz w:val="28"/>
          <w:szCs w:val="28"/>
        </w:rPr>
        <w:t xml:space="preserve">Tax </w:t>
      </w:r>
      <w:r w:rsidR="00205044" w:rsidRPr="00163CFB">
        <w:rPr>
          <w:rFonts w:asciiTheme="majorBidi" w:hAnsiTheme="majorBidi" w:cstheme="majorBidi"/>
          <w:sz w:val="28"/>
          <w:szCs w:val="28"/>
        </w:rPr>
        <w:t xml:space="preserve"> base</w:t>
      </w:r>
      <w:proofErr w:type="gramEnd"/>
      <w:r w:rsidR="00205044" w:rsidRPr="00163CFB">
        <w:rPr>
          <w:rFonts w:asciiTheme="majorBidi" w:hAnsiTheme="majorBidi" w:cstheme="majorBidi"/>
          <w:sz w:val="28"/>
          <w:szCs w:val="28"/>
        </w:rPr>
        <w:t xml:space="preserve"> </w:t>
      </w:r>
      <w:r w:rsidRPr="00163CFB">
        <w:rPr>
          <w:rFonts w:asciiTheme="majorBidi" w:hAnsiTheme="majorBidi" w:cstheme="majorBidi"/>
          <w:sz w:val="28"/>
          <w:szCs w:val="28"/>
        </w:rPr>
        <w:t>: the value to which tax rate is applied.</w:t>
      </w:r>
    </w:p>
    <w:p w14:paraId="321D884E" w14:textId="77777777" w:rsidR="00916AC8" w:rsidRPr="00163CFB" w:rsidRDefault="00916AC8" w:rsidP="0077581A">
      <w:pPr>
        <w:ind w:left="709" w:right="709"/>
        <w:rPr>
          <w:rFonts w:asciiTheme="majorBidi" w:hAnsiTheme="majorBidi" w:cstheme="majorBidi"/>
          <w:sz w:val="28"/>
          <w:szCs w:val="28"/>
        </w:rPr>
      </w:pPr>
      <w:r w:rsidRPr="00163CFB">
        <w:rPr>
          <w:rFonts w:asciiTheme="majorBidi" w:hAnsiTheme="majorBidi" w:cstheme="majorBidi"/>
          <w:sz w:val="28"/>
          <w:szCs w:val="28"/>
        </w:rPr>
        <w:t xml:space="preserve">Tax </w:t>
      </w:r>
      <w:proofErr w:type="gramStart"/>
      <w:r w:rsidRPr="00163CFB">
        <w:rPr>
          <w:rFonts w:asciiTheme="majorBidi" w:hAnsiTheme="majorBidi" w:cstheme="majorBidi"/>
          <w:sz w:val="28"/>
          <w:szCs w:val="28"/>
        </w:rPr>
        <w:t>levy :</w:t>
      </w:r>
      <w:proofErr w:type="gramEnd"/>
      <w:r w:rsidRPr="00163CFB">
        <w:rPr>
          <w:rFonts w:asciiTheme="majorBidi" w:hAnsiTheme="majorBidi" w:cstheme="majorBidi"/>
          <w:sz w:val="28"/>
          <w:szCs w:val="28"/>
        </w:rPr>
        <w:t xml:space="preserve"> is a legal authorization to impose and collect property taxes</w:t>
      </w:r>
    </w:p>
    <w:p w14:paraId="3202E849" w14:textId="77777777" w:rsidR="00EC45FD" w:rsidRPr="00163CFB" w:rsidRDefault="00EC45FD" w:rsidP="0077581A">
      <w:pPr>
        <w:pStyle w:val="ListParagraph"/>
        <w:numPr>
          <w:ilvl w:val="0"/>
          <w:numId w:val="7"/>
        </w:numPr>
        <w:tabs>
          <w:tab w:val="left" w:pos="1430"/>
        </w:tabs>
        <w:spacing w:before="123" w:line="249" w:lineRule="auto"/>
        <w:ind w:left="709" w:right="709"/>
        <w:jc w:val="both"/>
        <w:rPr>
          <w:rFonts w:asciiTheme="majorBidi" w:hAnsiTheme="majorBidi" w:cstheme="majorBidi"/>
          <w:sz w:val="28"/>
          <w:szCs w:val="28"/>
        </w:rPr>
      </w:pPr>
      <w:r w:rsidRPr="00163CFB">
        <w:rPr>
          <w:rFonts w:asciiTheme="majorBidi" w:hAnsiTheme="majorBidi" w:cstheme="majorBidi"/>
          <w:b/>
          <w:i/>
          <w:color w:val="231F20"/>
          <w:sz w:val="28"/>
          <w:szCs w:val="28"/>
        </w:rPr>
        <w:t xml:space="preserve">Derived tax </w:t>
      </w:r>
      <w:r w:rsidRPr="00163CFB">
        <w:rPr>
          <w:rFonts w:asciiTheme="majorBidi" w:hAnsiTheme="majorBidi" w:cstheme="majorBidi"/>
          <w:b/>
          <w:i/>
          <w:color w:val="231F20"/>
          <w:spacing w:val="-3"/>
          <w:sz w:val="28"/>
          <w:szCs w:val="28"/>
        </w:rPr>
        <w:t>revenues</w:t>
      </w:r>
      <w:r w:rsidRPr="00163CFB">
        <w:rPr>
          <w:rFonts w:asciiTheme="majorBidi" w:hAnsiTheme="majorBidi" w:cstheme="majorBidi"/>
          <w:color w:val="231F20"/>
          <w:spacing w:val="-3"/>
          <w:sz w:val="28"/>
          <w:szCs w:val="28"/>
        </w:rPr>
        <w:t xml:space="preserve">. </w:t>
      </w:r>
      <w:r w:rsidR="00916AC8" w:rsidRPr="00163CFB">
        <w:rPr>
          <w:rFonts w:asciiTheme="majorBidi" w:hAnsiTheme="majorBidi" w:cstheme="majorBidi"/>
          <w:color w:val="231F20"/>
          <w:spacing w:val="-3"/>
          <w:sz w:val="28"/>
          <w:szCs w:val="28"/>
          <w:rtl/>
          <w:lang w:bidi="ar-SA"/>
        </w:rPr>
        <w:t>ايرادات ضريبيه مشتقه من عمليات تبادليه</w:t>
      </w:r>
      <w:r w:rsidRPr="00163CFB">
        <w:rPr>
          <w:rFonts w:asciiTheme="majorBidi" w:hAnsiTheme="majorBidi" w:cstheme="majorBidi"/>
          <w:color w:val="231F20"/>
          <w:sz w:val="28"/>
          <w:szCs w:val="28"/>
        </w:rPr>
        <w:t>These are taxes derived (i.e., that result) from assessments on exchange transactions carried on by taxpayers. They include sales taxes (derived from sales transactions) and income and other taxes on earnings or assets (derived from various income-producing commercial transactions) and are recognized in the period in which the income is</w:t>
      </w:r>
      <w:r w:rsidRPr="00163CFB">
        <w:rPr>
          <w:rFonts w:asciiTheme="majorBidi" w:hAnsiTheme="majorBidi" w:cstheme="majorBidi"/>
          <w:color w:val="231F20"/>
          <w:spacing w:val="2"/>
          <w:sz w:val="28"/>
          <w:szCs w:val="28"/>
        </w:rPr>
        <w:t xml:space="preserve"> </w:t>
      </w:r>
      <w:r w:rsidRPr="00163CFB">
        <w:rPr>
          <w:rFonts w:asciiTheme="majorBidi" w:hAnsiTheme="majorBidi" w:cstheme="majorBidi"/>
          <w:color w:val="231F20"/>
          <w:sz w:val="28"/>
          <w:szCs w:val="28"/>
        </w:rPr>
        <w:t>earned.</w:t>
      </w:r>
    </w:p>
    <w:p w14:paraId="34960B17" w14:textId="77777777" w:rsidR="00916AC8" w:rsidRPr="00163CFB" w:rsidRDefault="00916AC8" w:rsidP="0077581A">
      <w:pPr>
        <w:pStyle w:val="ListParagraph"/>
        <w:tabs>
          <w:tab w:val="left" w:pos="1430"/>
        </w:tabs>
        <w:spacing w:before="123" w:line="249" w:lineRule="auto"/>
        <w:ind w:left="709" w:right="709" w:firstLine="0"/>
        <w:rPr>
          <w:rFonts w:asciiTheme="majorBidi" w:hAnsiTheme="majorBidi" w:cstheme="majorBidi"/>
          <w:b/>
          <w:bCs/>
          <w:sz w:val="28"/>
          <w:szCs w:val="28"/>
          <w:lang w:val="en-GB"/>
        </w:rPr>
      </w:pPr>
      <w:r w:rsidRPr="00163CFB">
        <w:rPr>
          <w:rFonts w:asciiTheme="majorBidi" w:hAnsiTheme="majorBidi" w:cstheme="majorBidi"/>
          <w:b/>
          <w:bCs/>
          <w:sz w:val="28"/>
          <w:szCs w:val="28"/>
          <w:lang w:val="en-GB"/>
        </w:rPr>
        <w:t xml:space="preserve">Government determines tax </w:t>
      </w:r>
      <w:proofErr w:type="gramStart"/>
      <w:r w:rsidRPr="00163CFB">
        <w:rPr>
          <w:rFonts w:asciiTheme="majorBidi" w:hAnsiTheme="majorBidi" w:cstheme="majorBidi"/>
          <w:b/>
          <w:bCs/>
          <w:sz w:val="28"/>
          <w:szCs w:val="28"/>
          <w:lang w:val="en-GB"/>
        </w:rPr>
        <w:t>rate ,</w:t>
      </w:r>
      <w:proofErr w:type="gramEnd"/>
      <w:r w:rsidRPr="00163CFB">
        <w:rPr>
          <w:rFonts w:asciiTheme="majorBidi" w:hAnsiTheme="majorBidi" w:cstheme="majorBidi"/>
          <w:b/>
          <w:bCs/>
          <w:sz w:val="28"/>
          <w:szCs w:val="28"/>
          <w:lang w:val="en-GB"/>
        </w:rPr>
        <w:t xml:space="preserve"> tax base is determined as a result of exchange transactions between taxpayers</w:t>
      </w:r>
    </w:p>
    <w:p w14:paraId="7B3451A3" w14:textId="77777777" w:rsidR="00EC45FD" w:rsidRPr="00163CFB" w:rsidRDefault="00EC45FD" w:rsidP="0077581A">
      <w:pPr>
        <w:pStyle w:val="ListParagraph"/>
        <w:numPr>
          <w:ilvl w:val="0"/>
          <w:numId w:val="7"/>
        </w:numPr>
        <w:tabs>
          <w:tab w:val="left" w:pos="1430"/>
        </w:tabs>
        <w:spacing w:before="124" w:line="249" w:lineRule="auto"/>
        <w:ind w:left="709" w:right="709"/>
        <w:jc w:val="both"/>
        <w:rPr>
          <w:rFonts w:asciiTheme="majorBidi" w:hAnsiTheme="majorBidi" w:cstheme="majorBidi"/>
          <w:sz w:val="28"/>
          <w:szCs w:val="28"/>
        </w:rPr>
      </w:pPr>
      <w:r w:rsidRPr="00163CFB">
        <w:rPr>
          <w:rFonts w:asciiTheme="majorBidi" w:hAnsiTheme="majorBidi" w:cstheme="majorBidi"/>
          <w:b/>
          <w:i/>
          <w:color w:val="231F20"/>
          <w:sz w:val="28"/>
          <w:szCs w:val="28"/>
        </w:rPr>
        <w:t>Government-mandated nonexchange transactions</w:t>
      </w:r>
      <w:r w:rsidR="00916AC8" w:rsidRPr="00163CFB">
        <w:rPr>
          <w:rFonts w:asciiTheme="majorBidi" w:hAnsiTheme="majorBidi" w:cstheme="majorBidi"/>
          <w:b/>
          <w:i/>
          <w:color w:val="231F20"/>
          <w:sz w:val="28"/>
          <w:szCs w:val="28"/>
        </w:rPr>
        <w:t xml:space="preserve"> (a mandated grants)</w:t>
      </w:r>
      <w:r w:rsidRPr="00163CFB">
        <w:rPr>
          <w:rFonts w:asciiTheme="majorBidi" w:hAnsiTheme="majorBidi" w:cstheme="majorBidi"/>
          <w:color w:val="231F20"/>
          <w:sz w:val="28"/>
          <w:szCs w:val="28"/>
        </w:rPr>
        <w:t xml:space="preserve">. These occur when a government </w:t>
      </w:r>
      <w:r w:rsidRPr="00163CFB">
        <w:rPr>
          <w:rFonts w:asciiTheme="majorBidi" w:hAnsiTheme="majorBidi" w:cstheme="majorBidi"/>
          <w:color w:val="231F20"/>
          <w:spacing w:val="-8"/>
          <w:sz w:val="28"/>
          <w:szCs w:val="28"/>
        </w:rPr>
        <w:t xml:space="preserve">at </w:t>
      </w:r>
      <w:r w:rsidRPr="00163CFB">
        <w:rPr>
          <w:rFonts w:asciiTheme="majorBidi" w:hAnsiTheme="majorBidi" w:cstheme="majorBidi"/>
          <w:color w:val="231F20"/>
          <w:sz w:val="28"/>
          <w:szCs w:val="28"/>
        </w:rPr>
        <w:t xml:space="preserve">one level (e.g., the federal or a state government) provides resources to a government </w:t>
      </w:r>
      <w:r w:rsidRPr="00163CFB">
        <w:rPr>
          <w:rFonts w:asciiTheme="majorBidi" w:hAnsiTheme="majorBidi" w:cstheme="majorBidi"/>
          <w:color w:val="231F20"/>
          <w:spacing w:val="-8"/>
          <w:sz w:val="28"/>
          <w:szCs w:val="28"/>
        </w:rPr>
        <w:t xml:space="preserve">at </w:t>
      </w:r>
      <w:r w:rsidRPr="00163CFB">
        <w:rPr>
          <w:rFonts w:asciiTheme="majorBidi" w:hAnsiTheme="majorBidi" w:cstheme="majorBidi"/>
          <w:color w:val="231F20"/>
          <w:sz w:val="28"/>
          <w:szCs w:val="28"/>
        </w:rPr>
        <w:t>another</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level</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(e.g.,</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a</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local</w:t>
      </w:r>
      <w:r w:rsidRPr="00163CFB">
        <w:rPr>
          <w:rFonts w:asciiTheme="majorBidi" w:hAnsiTheme="majorBidi" w:cstheme="majorBidi"/>
          <w:color w:val="231F20"/>
          <w:spacing w:val="-7"/>
          <w:sz w:val="28"/>
          <w:szCs w:val="28"/>
        </w:rPr>
        <w:t xml:space="preserve"> </w:t>
      </w:r>
      <w:r w:rsidRPr="00163CFB">
        <w:rPr>
          <w:rFonts w:asciiTheme="majorBidi" w:hAnsiTheme="majorBidi" w:cstheme="majorBidi"/>
          <w:color w:val="231F20"/>
          <w:sz w:val="28"/>
          <w:szCs w:val="28"/>
        </w:rPr>
        <w:t>government</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or</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school</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district)</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and</w:t>
      </w:r>
      <w:r w:rsidRPr="00163CFB">
        <w:rPr>
          <w:rFonts w:asciiTheme="majorBidi" w:hAnsiTheme="majorBidi" w:cstheme="majorBidi"/>
          <w:color w:val="231F20"/>
          <w:spacing w:val="-7"/>
          <w:sz w:val="28"/>
          <w:szCs w:val="28"/>
        </w:rPr>
        <w:t xml:space="preserve"> </w:t>
      </w:r>
      <w:r w:rsidRPr="00163CFB">
        <w:rPr>
          <w:rFonts w:asciiTheme="majorBidi" w:hAnsiTheme="majorBidi" w:cstheme="majorBidi"/>
          <w:color w:val="231F20"/>
          <w:sz w:val="28"/>
          <w:szCs w:val="28"/>
        </w:rPr>
        <w:t>requires</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the</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recipient</w:t>
      </w:r>
      <w:r w:rsidRPr="00163CFB">
        <w:rPr>
          <w:rFonts w:asciiTheme="majorBidi" w:hAnsiTheme="majorBidi" w:cstheme="majorBidi"/>
          <w:color w:val="231F20"/>
          <w:spacing w:val="-8"/>
          <w:sz w:val="28"/>
          <w:szCs w:val="28"/>
        </w:rPr>
        <w:t xml:space="preserve"> </w:t>
      </w:r>
      <w:r w:rsidR="00916AC8" w:rsidRPr="00163CFB">
        <w:rPr>
          <w:rFonts w:asciiTheme="majorBidi" w:hAnsiTheme="majorBidi" w:cstheme="majorBidi"/>
          <w:color w:val="231F20"/>
          <w:spacing w:val="-8"/>
          <w:sz w:val="28"/>
          <w:szCs w:val="28"/>
          <w:rtl/>
          <w:lang w:bidi="ar-SA"/>
        </w:rPr>
        <w:t>المستفيد</w:t>
      </w:r>
      <w:r w:rsidRPr="00163CFB">
        <w:rPr>
          <w:rFonts w:asciiTheme="majorBidi" w:hAnsiTheme="majorBidi" w:cstheme="majorBidi"/>
          <w:color w:val="231F20"/>
          <w:sz w:val="28"/>
          <w:szCs w:val="28"/>
        </w:rPr>
        <w:t>to</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use</w:t>
      </w:r>
      <w:r w:rsidRPr="00163CFB">
        <w:rPr>
          <w:rFonts w:asciiTheme="majorBidi" w:hAnsiTheme="majorBidi" w:cstheme="majorBidi"/>
          <w:color w:val="231F20"/>
          <w:spacing w:val="-7"/>
          <w:sz w:val="28"/>
          <w:szCs w:val="28"/>
        </w:rPr>
        <w:t xml:space="preserve"> </w:t>
      </w:r>
      <w:r w:rsidRPr="00163CFB">
        <w:rPr>
          <w:rFonts w:asciiTheme="majorBidi" w:hAnsiTheme="majorBidi" w:cstheme="majorBidi"/>
          <w:color w:val="231F20"/>
          <w:spacing w:val="-5"/>
          <w:sz w:val="28"/>
          <w:szCs w:val="28"/>
        </w:rPr>
        <w:t xml:space="preserve">the </w:t>
      </w:r>
      <w:r w:rsidRPr="00163CFB">
        <w:rPr>
          <w:rFonts w:asciiTheme="majorBidi" w:hAnsiTheme="majorBidi" w:cstheme="majorBidi"/>
          <w:color w:val="231F20"/>
          <w:sz w:val="28"/>
          <w:szCs w:val="28"/>
        </w:rPr>
        <w:t>resources</w:t>
      </w:r>
      <w:r w:rsidRPr="00163CFB">
        <w:rPr>
          <w:rFonts w:asciiTheme="majorBidi" w:hAnsiTheme="majorBidi" w:cstheme="majorBidi"/>
          <w:color w:val="231F20"/>
          <w:spacing w:val="-9"/>
          <w:sz w:val="28"/>
          <w:szCs w:val="28"/>
        </w:rPr>
        <w:t xml:space="preserve"> </w:t>
      </w:r>
      <w:r w:rsidRPr="00163CFB">
        <w:rPr>
          <w:rFonts w:asciiTheme="majorBidi" w:hAnsiTheme="majorBidi" w:cstheme="majorBidi"/>
          <w:color w:val="231F20"/>
          <w:sz w:val="28"/>
          <w:szCs w:val="28"/>
        </w:rPr>
        <w:t>for</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a</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specific</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purpose.</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For</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example,</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a</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state</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may</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grant</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funds</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to</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a</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county</w:t>
      </w:r>
      <w:r w:rsidRPr="00163CFB">
        <w:rPr>
          <w:rFonts w:asciiTheme="majorBidi" w:hAnsiTheme="majorBidi" w:cstheme="majorBidi"/>
          <w:color w:val="231F20"/>
          <w:spacing w:val="-8"/>
          <w:sz w:val="28"/>
          <w:szCs w:val="28"/>
        </w:rPr>
        <w:t xml:space="preserve"> </w:t>
      </w:r>
      <w:r w:rsidRPr="00163CFB">
        <w:rPr>
          <w:rFonts w:asciiTheme="majorBidi" w:hAnsiTheme="majorBidi" w:cstheme="majorBidi"/>
          <w:color w:val="231F20"/>
          <w:sz w:val="28"/>
          <w:szCs w:val="28"/>
        </w:rPr>
        <w:t xml:space="preserve">stipulating that the resources be used for road improvements. Acceptance and use of the resources are mandatory </w:t>
      </w:r>
      <w:r w:rsidR="00916AC8" w:rsidRPr="00163CFB">
        <w:rPr>
          <w:rFonts w:asciiTheme="majorBidi" w:hAnsiTheme="majorBidi" w:cstheme="majorBidi"/>
          <w:color w:val="231F20"/>
          <w:sz w:val="28"/>
          <w:szCs w:val="28"/>
          <w:rtl/>
          <w:lang w:bidi="ar-SA"/>
        </w:rPr>
        <w:t>الزامي</w:t>
      </w:r>
      <w:r w:rsidRPr="00163CFB">
        <w:rPr>
          <w:rFonts w:asciiTheme="majorBidi" w:hAnsiTheme="majorBidi" w:cstheme="majorBidi"/>
          <w:color w:val="231F20"/>
          <w:sz w:val="28"/>
          <w:szCs w:val="28"/>
        </w:rPr>
        <w:t>and are recognized when all eligibility requirements are met.</w:t>
      </w:r>
    </w:p>
    <w:p w14:paraId="212CC3B7" w14:textId="37EF32CE" w:rsidR="00916AC8" w:rsidRPr="00163CFB" w:rsidRDefault="00916AC8" w:rsidP="0077581A">
      <w:pPr>
        <w:pStyle w:val="ListParagraph"/>
        <w:tabs>
          <w:tab w:val="left" w:pos="1430"/>
        </w:tabs>
        <w:spacing w:before="124" w:line="249" w:lineRule="auto"/>
        <w:ind w:left="709" w:right="709" w:firstLine="0"/>
        <w:rPr>
          <w:rFonts w:asciiTheme="majorBidi" w:hAnsiTheme="majorBidi" w:cstheme="majorBidi"/>
          <w:sz w:val="28"/>
          <w:szCs w:val="28"/>
        </w:rPr>
      </w:pPr>
      <w:r w:rsidRPr="00163CFB">
        <w:rPr>
          <w:rFonts w:asciiTheme="majorBidi" w:hAnsiTheme="majorBidi" w:cstheme="majorBidi"/>
          <w:b/>
          <w:i/>
          <w:color w:val="231F20"/>
          <w:sz w:val="28"/>
          <w:szCs w:val="28"/>
        </w:rPr>
        <w:t xml:space="preserve">Under this </w:t>
      </w:r>
      <w:proofErr w:type="gramStart"/>
      <w:r w:rsidRPr="00163CFB">
        <w:rPr>
          <w:rFonts w:asciiTheme="majorBidi" w:hAnsiTheme="majorBidi" w:cstheme="majorBidi"/>
          <w:b/>
          <w:i/>
          <w:color w:val="231F20"/>
          <w:sz w:val="28"/>
          <w:szCs w:val="28"/>
        </w:rPr>
        <w:t xml:space="preserve">type </w:t>
      </w:r>
      <w:r w:rsidRPr="00163CFB">
        <w:rPr>
          <w:rFonts w:asciiTheme="majorBidi" w:hAnsiTheme="majorBidi" w:cstheme="majorBidi"/>
          <w:sz w:val="28"/>
          <w:szCs w:val="28"/>
        </w:rPr>
        <w:t>:</w:t>
      </w:r>
      <w:proofErr w:type="gramEnd"/>
      <w:r w:rsidRPr="00163CFB">
        <w:rPr>
          <w:rFonts w:asciiTheme="majorBidi" w:hAnsiTheme="majorBidi" w:cstheme="majorBidi"/>
          <w:sz w:val="28"/>
          <w:szCs w:val="28"/>
        </w:rPr>
        <w:t xml:space="preserve"> the recipient is required to accept resources and comply with imposed restrictions (the recipient </w:t>
      </w:r>
      <w:r w:rsidR="00C73A6B">
        <w:rPr>
          <w:rFonts w:asciiTheme="majorBidi" w:hAnsiTheme="majorBidi" w:cstheme="majorBidi"/>
          <w:sz w:val="28"/>
          <w:szCs w:val="28"/>
        </w:rPr>
        <w:t xml:space="preserve">doesn’t </w:t>
      </w:r>
      <w:r w:rsidRPr="00163CFB">
        <w:rPr>
          <w:rFonts w:asciiTheme="majorBidi" w:hAnsiTheme="majorBidi" w:cstheme="majorBidi"/>
          <w:sz w:val="28"/>
          <w:szCs w:val="28"/>
        </w:rPr>
        <w:t>ha</w:t>
      </w:r>
      <w:r w:rsidR="00C73A6B">
        <w:rPr>
          <w:rFonts w:asciiTheme="majorBidi" w:hAnsiTheme="majorBidi" w:cstheme="majorBidi"/>
          <w:sz w:val="28"/>
          <w:szCs w:val="28"/>
        </w:rPr>
        <w:t>ve</w:t>
      </w:r>
      <w:r w:rsidRPr="00163CFB">
        <w:rPr>
          <w:rFonts w:asciiTheme="majorBidi" w:hAnsiTheme="majorBidi" w:cstheme="majorBidi"/>
          <w:sz w:val="28"/>
          <w:szCs w:val="28"/>
        </w:rPr>
        <w:t xml:space="preserve"> the option to accept or reject the grant) </w:t>
      </w:r>
    </w:p>
    <w:p w14:paraId="4D5D13BA" w14:textId="77777777" w:rsidR="00775E9F" w:rsidRPr="00163CFB" w:rsidRDefault="00775E9F" w:rsidP="0077581A">
      <w:pPr>
        <w:pStyle w:val="ListParagraph"/>
        <w:tabs>
          <w:tab w:val="left" w:pos="1430"/>
        </w:tabs>
        <w:spacing w:before="124" w:line="249" w:lineRule="auto"/>
        <w:ind w:left="709" w:right="709" w:firstLine="0"/>
        <w:rPr>
          <w:rFonts w:asciiTheme="majorBidi" w:hAnsiTheme="majorBidi" w:cstheme="majorBidi"/>
          <w:sz w:val="28"/>
          <w:szCs w:val="28"/>
        </w:rPr>
      </w:pPr>
      <w:proofErr w:type="gramStart"/>
      <w:r w:rsidRPr="00163CFB">
        <w:rPr>
          <w:rFonts w:asciiTheme="majorBidi" w:hAnsiTheme="majorBidi" w:cstheme="majorBidi"/>
          <w:b/>
          <w:i/>
          <w:color w:val="231F20"/>
          <w:sz w:val="28"/>
          <w:szCs w:val="28"/>
        </w:rPr>
        <w:t xml:space="preserve">Grantor </w:t>
      </w:r>
      <w:r w:rsidRPr="00163CFB">
        <w:rPr>
          <w:rFonts w:asciiTheme="majorBidi" w:hAnsiTheme="majorBidi" w:cstheme="majorBidi"/>
          <w:sz w:val="28"/>
          <w:szCs w:val="28"/>
        </w:rPr>
        <w:t>:</w:t>
      </w:r>
      <w:proofErr w:type="gramEnd"/>
      <w:r w:rsidRPr="00163CFB">
        <w:rPr>
          <w:rFonts w:asciiTheme="majorBidi" w:hAnsiTheme="majorBidi" w:cstheme="majorBidi"/>
          <w:sz w:val="28"/>
          <w:szCs w:val="28"/>
        </w:rPr>
        <w:t xml:space="preserve"> is a government on a top level</w:t>
      </w:r>
    </w:p>
    <w:p w14:paraId="06CAB505" w14:textId="77777777" w:rsidR="00EC45FD" w:rsidRPr="0047417B" w:rsidRDefault="00EC45FD" w:rsidP="0077581A">
      <w:pPr>
        <w:pStyle w:val="ListParagraph"/>
        <w:numPr>
          <w:ilvl w:val="0"/>
          <w:numId w:val="7"/>
        </w:numPr>
        <w:tabs>
          <w:tab w:val="left" w:pos="1430"/>
        </w:tabs>
        <w:spacing w:before="125" w:line="249" w:lineRule="auto"/>
        <w:ind w:left="709" w:right="709"/>
        <w:jc w:val="both"/>
        <w:rPr>
          <w:rFonts w:asciiTheme="majorBidi" w:hAnsiTheme="majorBidi" w:cstheme="majorBidi"/>
          <w:b/>
          <w:bCs/>
          <w:sz w:val="28"/>
          <w:szCs w:val="28"/>
        </w:rPr>
      </w:pPr>
      <w:r w:rsidRPr="00163CFB">
        <w:rPr>
          <w:rFonts w:asciiTheme="majorBidi" w:hAnsiTheme="majorBidi" w:cstheme="majorBidi"/>
          <w:b/>
          <w:i/>
          <w:color w:val="231F20"/>
          <w:spacing w:val="-3"/>
          <w:sz w:val="28"/>
          <w:szCs w:val="28"/>
        </w:rPr>
        <w:t xml:space="preserve">Voluntary </w:t>
      </w:r>
      <w:r w:rsidRPr="00163CFB">
        <w:rPr>
          <w:rFonts w:asciiTheme="majorBidi" w:hAnsiTheme="majorBidi" w:cstheme="majorBidi"/>
          <w:b/>
          <w:i/>
          <w:color w:val="231F20"/>
          <w:sz w:val="28"/>
          <w:szCs w:val="28"/>
        </w:rPr>
        <w:t>nonexchange transactions</w:t>
      </w:r>
      <w:r w:rsidRPr="00163CFB">
        <w:rPr>
          <w:rFonts w:asciiTheme="majorBidi" w:hAnsiTheme="majorBidi" w:cstheme="majorBidi"/>
          <w:color w:val="231F20"/>
          <w:sz w:val="28"/>
          <w:szCs w:val="28"/>
        </w:rPr>
        <w:t xml:space="preserve">. These result from legislative or contractual agreements </w:t>
      </w:r>
      <w:proofErr w:type="gramStart"/>
      <w:r w:rsidRPr="00163CFB">
        <w:rPr>
          <w:rFonts w:asciiTheme="majorBidi" w:hAnsiTheme="majorBidi" w:cstheme="majorBidi"/>
          <w:color w:val="231F20"/>
          <w:sz w:val="28"/>
          <w:szCs w:val="28"/>
        </w:rPr>
        <w:t>entered into</w:t>
      </w:r>
      <w:proofErr w:type="gramEnd"/>
      <w:r w:rsidRPr="00163CFB">
        <w:rPr>
          <w:rFonts w:asciiTheme="majorBidi" w:hAnsiTheme="majorBidi" w:cstheme="majorBidi"/>
          <w:color w:val="231F20"/>
          <w:sz w:val="28"/>
          <w:szCs w:val="28"/>
        </w:rPr>
        <w:t xml:space="preserve"> willingly by two or more parties. They include grants given by </w:t>
      </w:r>
      <w:r w:rsidRPr="00163CFB">
        <w:rPr>
          <w:rFonts w:asciiTheme="majorBidi" w:hAnsiTheme="majorBidi" w:cstheme="majorBidi"/>
          <w:color w:val="231F20"/>
          <w:spacing w:val="-5"/>
          <w:sz w:val="28"/>
          <w:szCs w:val="28"/>
        </w:rPr>
        <w:t xml:space="preserve">one </w:t>
      </w:r>
      <w:r w:rsidRPr="00163CFB">
        <w:rPr>
          <w:rFonts w:asciiTheme="majorBidi" w:hAnsiTheme="majorBidi" w:cstheme="majorBidi"/>
          <w:color w:val="231F20"/>
          <w:sz w:val="28"/>
          <w:szCs w:val="28"/>
        </w:rPr>
        <w:t xml:space="preserve">government to another and contributions from individuals (e.g., gifts to public </w:t>
      </w:r>
      <w:r w:rsidRPr="00163CFB">
        <w:rPr>
          <w:rFonts w:asciiTheme="majorBidi" w:hAnsiTheme="majorBidi" w:cstheme="majorBidi"/>
          <w:color w:val="231F20"/>
          <w:spacing w:val="-3"/>
          <w:sz w:val="28"/>
          <w:szCs w:val="28"/>
        </w:rPr>
        <w:t xml:space="preserve">universities). </w:t>
      </w:r>
      <w:r w:rsidRPr="00163CFB">
        <w:rPr>
          <w:rFonts w:asciiTheme="majorBidi" w:hAnsiTheme="majorBidi" w:cstheme="majorBidi"/>
          <w:color w:val="231F20"/>
          <w:sz w:val="28"/>
          <w:szCs w:val="28"/>
        </w:rPr>
        <w:t xml:space="preserve">Often the provider imposes eligibility requirements or restrictions as to how the funds may be used. </w:t>
      </w:r>
      <w:r w:rsidRPr="0047417B">
        <w:rPr>
          <w:rFonts w:asciiTheme="majorBidi" w:hAnsiTheme="majorBidi" w:cstheme="majorBidi"/>
          <w:b/>
          <w:bCs/>
          <w:color w:val="231F20"/>
          <w:sz w:val="28"/>
          <w:szCs w:val="28"/>
        </w:rPr>
        <w:t xml:space="preserve">These types of transactions are </w:t>
      </w:r>
      <w:proofErr w:type="gramStart"/>
      <w:r w:rsidRPr="0047417B">
        <w:rPr>
          <w:rFonts w:asciiTheme="majorBidi" w:hAnsiTheme="majorBidi" w:cstheme="majorBidi"/>
          <w:b/>
          <w:bCs/>
          <w:color w:val="231F20"/>
          <w:sz w:val="28"/>
          <w:szCs w:val="28"/>
        </w:rPr>
        <w:t>similar to</w:t>
      </w:r>
      <w:proofErr w:type="gramEnd"/>
      <w:r w:rsidRPr="0047417B">
        <w:rPr>
          <w:rFonts w:asciiTheme="majorBidi" w:hAnsiTheme="majorBidi" w:cstheme="majorBidi"/>
          <w:b/>
          <w:bCs/>
          <w:color w:val="231F20"/>
          <w:sz w:val="28"/>
          <w:szCs w:val="28"/>
        </w:rPr>
        <w:t xml:space="preserve"> the government-mandated nonexchange transactions but differ in that the recipient government is not required to accept the </w:t>
      </w:r>
      <w:r w:rsidRPr="0047417B">
        <w:rPr>
          <w:rFonts w:asciiTheme="majorBidi" w:hAnsiTheme="majorBidi" w:cstheme="majorBidi"/>
          <w:b/>
          <w:bCs/>
          <w:color w:val="231F20"/>
          <w:spacing w:val="-4"/>
          <w:sz w:val="28"/>
          <w:szCs w:val="28"/>
        </w:rPr>
        <w:t xml:space="preserve">awards. </w:t>
      </w:r>
      <w:r w:rsidRPr="0047417B">
        <w:rPr>
          <w:rFonts w:asciiTheme="majorBidi" w:hAnsiTheme="majorBidi" w:cstheme="majorBidi"/>
          <w:b/>
          <w:bCs/>
          <w:color w:val="231F20"/>
          <w:spacing w:val="-3"/>
          <w:sz w:val="28"/>
          <w:szCs w:val="28"/>
        </w:rPr>
        <w:t xml:space="preserve">However, </w:t>
      </w:r>
      <w:r w:rsidRPr="0047417B">
        <w:rPr>
          <w:rFonts w:asciiTheme="majorBidi" w:hAnsiTheme="majorBidi" w:cstheme="majorBidi"/>
          <w:b/>
          <w:bCs/>
          <w:color w:val="231F20"/>
          <w:sz w:val="28"/>
          <w:szCs w:val="28"/>
        </w:rPr>
        <w:t xml:space="preserve">if the government accepts the awards it must observe the accompanying require- </w:t>
      </w:r>
      <w:proofErr w:type="spellStart"/>
      <w:r w:rsidRPr="0047417B">
        <w:rPr>
          <w:rFonts w:asciiTheme="majorBidi" w:hAnsiTheme="majorBidi" w:cstheme="majorBidi"/>
          <w:b/>
          <w:bCs/>
          <w:color w:val="231F20"/>
          <w:sz w:val="28"/>
          <w:szCs w:val="28"/>
        </w:rPr>
        <w:t>ments</w:t>
      </w:r>
      <w:proofErr w:type="spellEnd"/>
      <w:r w:rsidRPr="0047417B">
        <w:rPr>
          <w:rFonts w:asciiTheme="majorBidi" w:hAnsiTheme="majorBidi" w:cstheme="majorBidi"/>
          <w:b/>
          <w:bCs/>
          <w:color w:val="231F20"/>
          <w:spacing w:val="-8"/>
          <w:sz w:val="28"/>
          <w:szCs w:val="28"/>
        </w:rPr>
        <w:t xml:space="preserve"> </w:t>
      </w:r>
      <w:r w:rsidRPr="0047417B">
        <w:rPr>
          <w:rFonts w:asciiTheme="majorBidi" w:hAnsiTheme="majorBidi" w:cstheme="majorBidi"/>
          <w:b/>
          <w:bCs/>
          <w:color w:val="231F20"/>
          <w:sz w:val="28"/>
          <w:szCs w:val="28"/>
        </w:rPr>
        <w:t>on</w:t>
      </w:r>
      <w:r w:rsidRPr="0047417B">
        <w:rPr>
          <w:rFonts w:asciiTheme="majorBidi" w:hAnsiTheme="majorBidi" w:cstheme="majorBidi"/>
          <w:b/>
          <w:bCs/>
          <w:color w:val="231F20"/>
          <w:spacing w:val="-8"/>
          <w:sz w:val="28"/>
          <w:szCs w:val="28"/>
        </w:rPr>
        <w:t xml:space="preserve"> </w:t>
      </w:r>
      <w:r w:rsidRPr="0047417B">
        <w:rPr>
          <w:rFonts w:asciiTheme="majorBidi" w:hAnsiTheme="majorBidi" w:cstheme="majorBidi"/>
          <w:b/>
          <w:bCs/>
          <w:color w:val="231F20"/>
          <w:sz w:val="28"/>
          <w:szCs w:val="28"/>
        </w:rPr>
        <w:t>how</w:t>
      </w:r>
      <w:r w:rsidRPr="0047417B">
        <w:rPr>
          <w:rFonts w:asciiTheme="majorBidi" w:hAnsiTheme="majorBidi" w:cstheme="majorBidi"/>
          <w:b/>
          <w:bCs/>
          <w:color w:val="231F20"/>
          <w:spacing w:val="-7"/>
          <w:sz w:val="28"/>
          <w:szCs w:val="28"/>
        </w:rPr>
        <w:t xml:space="preserve"> </w:t>
      </w:r>
      <w:r w:rsidRPr="0047417B">
        <w:rPr>
          <w:rFonts w:asciiTheme="majorBidi" w:hAnsiTheme="majorBidi" w:cstheme="majorBidi"/>
          <w:b/>
          <w:bCs/>
          <w:color w:val="231F20"/>
          <w:sz w:val="28"/>
          <w:szCs w:val="28"/>
        </w:rPr>
        <w:t>they</w:t>
      </w:r>
      <w:r w:rsidRPr="0047417B">
        <w:rPr>
          <w:rFonts w:asciiTheme="majorBidi" w:hAnsiTheme="majorBidi" w:cstheme="majorBidi"/>
          <w:b/>
          <w:bCs/>
          <w:color w:val="231F20"/>
          <w:spacing w:val="-8"/>
          <w:sz w:val="28"/>
          <w:szCs w:val="28"/>
        </w:rPr>
        <w:t xml:space="preserve"> </w:t>
      </w:r>
      <w:r w:rsidRPr="0047417B">
        <w:rPr>
          <w:rFonts w:asciiTheme="majorBidi" w:hAnsiTheme="majorBidi" w:cstheme="majorBidi"/>
          <w:b/>
          <w:bCs/>
          <w:color w:val="231F20"/>
          <w:sz w:val="28"/>
          <w:szCs w:val="28"/>
        </w:rPr>
        <w:t>may</w:t>
      </w:r>
      <w:r w:rsidRPr="0047417B">
        <w:rPr>
          <w:rFonts w:asciiTheme="majorBidi" w:hAnsiTheme="majorBidi" w:cstheme="majorBidi"/>
          <w:b/>
          <w:bCs/>
          <w:color w:val="231F20"/>
          <w:spacing w:val="-8"/>
          <w:sz w:val="28"/>
          <w:szCs w:val="28"/>
        </w:rPr>
        <w:t xml:space="preserve"> </w:t>
      </w:r>
      <w:r w:rsidRPr="0047417B">
        <w:rPr>
          <w:rFonts w:asciiTheme="majorBidi" w:hAnsiTheme="majorBidi" w:cstheme="majorBidi"/>
          <w:b/>
          <w:bCs/>
          <w:color w:val="231F20"/>
          <w:sz w:val="28"/>
          <w:szCs w:val="28"/>
        </w:rPr>
        <w:t>be</w:t>
      </w:r>
      <w:r w:rsidRPr="0047417B">
        <w:rPr>
          <w:rFonts w:asciiTheme="majorBidi" w:hAnsiTheme="majorBidi" w:cstheme="majorBidi"/>
          <w:b/>
          <w:bCs/>
          <w:color w:val="231F20"/>
          <w:spacing w:val="-7"/>
          <w:sz w:val="28"/>
          <w:szCs w:val="28"/>
        </w:rPr>
        <w:t xml:space="preserve"> </w:t>
      </w:r>
      <w:r w:rsidRPr="0047417B">
        <w:rPr>
          <w:rFonts w:asciiTheme="majorBidi" w:hAnsiTheme="majorBidi" w:cstheme="majorBidi"/>
          <w:b/>
          <w:bCs/>
          <w:color w:val="231F20"/>
          <w:sz w:val="28"/>
          <w:szCs w:val="28"/>
        </w:rPr>
        <w:t>spent.</w:t>
      </w:r>
      <w:r w:rsidRPr="0047417B">
        <w:rPr>
          <w:rFonts w:asciiTheme="majorBidi" w:hAnsiTheme="majorBidi" w:cstheme="majorBidi"/>
          <w:b/>
          <w:bCs/>
          <w:color w:val="231F20"/>
          <w:spacing w:val="-8"/>
          <w:sz w:val="28"/>
          <w:szCs w:val="28"/>
        </w:rPr>
        <w:t xml:space="preserve"> </w:t>
      </w:r>
      <w:r w:rsidRPr="0047417B">
        <w:rPr>
          <w:rFonts w:asciiTheme="majorBidi" w:hAnsiTheme="majorBidi" w:cstheme="majorBidi"/>
          <w:b/>
          <w:bCs/>
          <w:color w:val="231F20"/>
          <w:sz w:val="28"/>
          <w:szCs w:val="28"/>
        </w:rPr>
        <w:t>Like</w:t>
      </w:r>
      <w:r w:rsidRPr="0047417B">
        <w:rPr>
          <w:rFonts w:asciiTheme="majorBidi" w:hAnsiTheme="majorBidi" w:cstheme="majorBidi"/>
          <w:b/>
          <w:bCs/>
          <w:color w:val="231F20"/>
          <w:spacing w:val="-7"/>
          <w:sz w:val="28"/>
          <w:szCs w:val="28"/>
        </w:rPr>
        <w:t xml:space="preserve"> </w:t>
      </w:r>
      <w:r w:rsidRPr="0047417B">
        <w:rPr>
          <w:rFonts w:asciiTheme="majorBidi" w:hAnsiTheme="majorBidi" w:cstheme="majorBidi"/>
          <w:b/>
          <w:bCs/>
          <w:color w:val="231F20"/>
          <w:sz w:val="28"/>
          <w:szCs w:val="28"/>
        </w:rPr>
        <w:t>the</w:t>
      </w:r>
      <w:r w:rsidRPr="0047417B">
        <w:rPr>
          <w:rFonts w:asciiTheme="majorBidi" w:hAnsiTheme="majorBidi" w:cstheme="majorBidi"/>
          <w:b/>
          <w:bCs/>
          <w:color w:val="231F20"/>
          <w:spacing w:val="-8"/>
          <w:sz w:val="28"/>
          <w:szCs w:val="28"/>
        </w:rPr>
        <w:t xml:space="preserve"> </w:t>
      </w:r>
      <w:r w:rsidRPr="0047417B">
        <w:rPr>
          <w:rFonts w:asciiTheme="majorBidi" w:hAnsiTheme="majorBidi" w:cstheme="majorBidi"/>
          <w:b/>
          <w:bCs/>
          <w:color w:val="231F20"/>
          <w:sz w:val="28"/>
          <w:szCs w:val="28"/>
        </w:rPr>
        <w:t>government-mandated</w:t>
      </w:r>
      <w:r w:rsidRPr="0047417B">
        <w:rPr>
          <w:rFonts w:asciiTheme="majorBidi" w:hAnsiTheme="majorBidi" w:cstheme="majorBidi"/>
          <w:b/>
          <w:bCs/>
          <w:color w:val="231F20"/>
          <w:spacing w:val="-8"/>
          <w:sz w:val="28"/>
          <w:szCs w:val="28"/>
        </w:rPr>
        <w:t xml:space="preserve"> </w:t>
      </w:r>
      <w:r w:rsidRPr="0047417B">
        <w:rPr>
          <w:rFonts w:asciiTheme="majorBidi" w:hAnsiTheme="majorBidi" w:cstheme="majorBidi"/>
          <w:b/>
          <w:bCs/>
          <w:color w:val="231F20"/>
          <w:sz w:val="28"/>
          <w:szCs w:val="28"/>
        </w:rPr>
        <w:t>nonexchange</w:t>
      </w:r>
      <w:r w:rsidRPr="0047417B">
        <w:rPr>
          <w:rFonts w:asciiTheme="majorBidi" w:hAnsiTheme="majorBidi" w:cstheme="majorBidi"/>
          <w:b/>
          <w:bCs/>
          <w:color w:val="231F20"/>
          <w:spacing w:val="-7"/>
          <w:sz w:val="28"/>
          <w:szCs w:val="28"/>
        </w:rPr>
        <w:t xml:space="preserve"> </w:t>
      </w:r>
      <w:r w:rsidRPr="0047417B">
        <w:rPr>
          <w:rFonts w:asciiTheme="majorBidi" w:hAnsiTheme="majorBidi" w:cstheme="majorBidi"/>
          <w:b/>
          <w:bCs/>
          <w:color w:val="231F20"/>
          <w:sz w:val="28"/>
          <w:szCs w:val="28"/>
        </w:rPr>
        <w:t>transactions, they too are recognized when all eligibility requirements are</w:t>
      </w:r>
      <w:r w:rsidRPr="0047417B">
        <w:rPr>
          <w:rFonts w:asciiTheme="majorBidi" w:hAnsiTheme="majorBidi" w:cstheme="majorBidi"/>
          <w:b/>
          <w:bCs/>
          <w:color w:val="231F20"/>
          <w:spacing w:val="-1"/>
          <w:sz w:val="28"/>
          <w:szCs w:val="28"/>
        </w:rPr>
        <w:t xml:space="preserve"> </w:t>
      </w:r>
      <w:r w:rsidRPr="0047417B">
        <w:rPr>
          <w:rFonts w:asciiTheme="majorBidi" w:hAnsiTheme="majorBidi" w:cstheme="majorBidi"/>
          <w:b/>
          <w:bCs/>
          <w:color w:val="231F20"/>
          <w:sz w:val="28"/>
          <w:szCs w:val="28"/>
        </w:rPr>
        <w:t>met.</w:t>
      </w:r>
    </w:p>
    <w:p w14:paraId="298F2A41" w14:textId="77777777" w:rsidR="00775E9F" w:rsidRPr="00163CFB" w:rsidRDefault="0047417B" w:rsidP="0047417B">
      <w:pPr>
        <w:spacing w:before="120" w:line="285" w:lineRule="auto"/>
        <w:ind w:right="709"/>
        <w:rPr>
          <w:rFonts w:asciiTheme="majorBidi" w:hAnsiTheme="majorBidi" w:cstheme="majorBidi"/>
          <w:sz w:val="28"/>
          <w:szCs w:val="28"/>
        </w:rPr>
      </w:pPr>
      <w:r>
        <w:rPr>
          <w:rFonts w:asciiTheme="majorBidi" w:hAnsiTheme="majorBidi" w:cstheme="majorBidi"/>
          <w:sz w:val="28"/>
          <w:szCs w:val="28"/>
        </w:rPr>
        <w:lastRenderedPageBreak/>
        <w:t xml:space="preserve">        </w:t>
      </w:r>
      <w:proofErr w:type="gramStart"/>
      <w:r w:rsidR="00775E9F" w:rsidRPr="00163CFB">
        <w:rPr>
          <w:rFonts w:asciiTheme="majorBidi" w:hAnsiTheme="majorBidi" w:cstheme="majorBidi"/>
          <w:sz w:val="28"/>
          <w:szCs w:val="28"/>
        </w:rPr>
        <w:t>Grantor :</w:t>
      </w:r>
      <w:proofErr w:type="gramEnd"/>
      <w:r w:rsidR="00775E9F" w:rsidRPr="00163CFB">
        <w:rPr>
          <w:rFonts w:asciiTheme="majorBidi" w:hAnsiTheme="majorBidi" w:cstheme="majorBidi"/>
          <w:sz w:val="28"/>
          <w:szCs w:val="28"/>
        </w:rPr>
        <w:t xml:space="preserve"> may be another government  ,individual ,NFP or business org.</w:t>
      </w:r>
    </w:p>
    <w:p w14:paraId="7454C43F" w14:textId="77777777" w:rsidR="00775E9F" w:rsidRPr="00163CFB" w:rsidRDefault="0047417B" w:rsidP="0047417B">
      <w:pPr>
        <w:spacing w:before="120" w:line="285" w:lineRule="auto"/>
        <w:ind w:right="709"/>
        <w:rPr>
          <w:rFonts w:asciiTheme="majorBidi" w:hAnsiTheme="majorBidi" w:cstheme="majorBidi"/>
          <w:sz w:val="28"/>
          <w:szCs w:val="28"/>
        </w:rPr>
      </w:pPr>
      <w:r>
        <w:rPr>
          <w:rFonts w:asciiTheme="majorBidi" w:hAnsiTheme="majorBidi" w:cstheme="majorBidi"/>
          <w:sz w:val="28"/>
          <w:szCs w:val="28"/>
        </w:rPr>
        <w:t xml:space="preserve">         </w:t>
      </w:r>
      <w:proofErr w:type="gramStart"/>
      <w:r w:rsidR="00775E9F" w:rsidRPr="00163CFB">
        <w:rPr>
          <w:rFonts w:asciiTheme="majorBidi" w:hAnsiTheme="majorBidi" w:cstheme="majorBidi"/>
          <w:sz w:val="28"/>
          <w:szCs w:val="28"/>
        </w:rPr>
        <w:t>Recipient :</w:t>
      </w:r>
      <w:proofErr w:type="gramEnd"/>
      <w:r w:rsidR="00775E9F" w:rsidRPr="00163CFB">
        <w:rPr>
          <w:rFonts w:asciiTheme="majorBidi" w:hAnsiTheme="majorBidi" w:cstheme="majorBidi"/>
          <w:sz w:val="28"/>
          <w:szCs w:val="28"/>
        </w:rPr>
        <w:t xml:space="preserve"> has the option to accept or reject the grant ,but when he accepts he is required to comply with imposed restrictions.</w:t>
      </w:r>
    </w:p>
    <w:p w14:paraId="72F98D69" w14:textId="77777777" w:rsidR="006D1C9D" w:rsidRPr="00163CFB" w:rsidRDefault="006D1C9D" w:rsidP="0077581A">
      <w:pPr>
        <w:spacing w:before="120" w:line="285" w:lineRule="auto"/>
        <w:ind w:left="709" w:right="709"/>
        <w:rPr>
          <w:rFonts w:asciiTheme="majorBidi" w:hAnsiTheme="majorBidi" w:cstheme="majorBidi"/>
          <w:sz w:val="28"/>
          <w:szCs w:val="28"/>
        </w:rPr>
      </w:pPr>
    </w:p>
    <w:p w14:paraId="6AB2DDF8" w14:textId="5DF2BC1C" w:rsidR="006D1C9D" w:rsidRPr="00163CFB" w:rsidRDefault="006D1C9D" w:rsidP="0077581A">
      <w:pPr>
        <w:spacing w:before="127" w:line="249" w:lineRule="auto"/>
        <w:ind w:left="709" w:right="709"/>
        <w:jc w:val="both"/>
        <w:rPr>
          <w:rFonts w:asciiTheme="majorBidi" w:hAnsiTheme="majorBidi" w:cstheme="majorBidi"/>
          <w:color w:val="231F20"/>
          <w:sz w:val="28"/>
          <w:szCs w:val="28"/>
        </w:rPr>
      </w:pPr>
      <w:r w:rsidRPr="00163CFB">
        <w:rPr>
          <w:rFonts w:asciiTheme="majorBidi" w:hAnsiTheme="majorBidi" w:cstheme="majorBidi"/>
          <w:color w:val="231F20"/>
          <w:sz w:val="28"/>
          <w:szCs w:val="28"/>
        </w:rPr>
        <w:t>Statement No. 33 establishes standards, discussed in the next sections, for each of the four</w:t>
      </w:r>
      <w:r w:rsidRPr="00163CFB">
        <w:rPr>
          <w:rFonts w:asciiTheme="majorBidi" w:hAnsiTheme="majorBidi" w:cstheme="majorBidi"/>
          <w:color w:val="231F20"/>
          <w:spacing w:val="-18"/>
          <w:sz w:val="28"/>
          <w:szCs w:val="28"/>
        </w:rPr>
        <w:t xml:space="preserve"> </w:t>
      </w:r>
      <w:r w:rsidRPr="00163CFB">
        <w:rPr>
          <w:rFonts w:asciiTheme="majorBidi" w:hAnsiTheme="majorBidi" w:cstheme="majorBidi"/>
          <w:color w:val="231F20"/>
          <w:sz w:val="28"/>
          <w:szCs w:val="28"/>
        </w:rPr>
        <w:t>types of transactions. The standards for government-mandated and voluntary nonexchange transactions apply to both revenues and expenditures. Thus, payments from one government to another are expected to be accounted for</w:t>
      </w:r>
      <w:r w:rsidRPr="00163CFB">
        <w:rPr>
          <w:rFonts w:asciiTheme="majorBidi" w:hAnsiTheme="majorBidi" w:cstheme="majorBidi"/>
          <w:color w:val="231F20"/>
          <w:spacing w:val="-2"/>
          <w:sz w:val="28"/>
          <w:szCs w:val="28"/>
        </w:rPr>
        <w:t xml:space="preserve"> </w:t>
      </w:r>
      <w:r w:rsidRPr="00163CFB">
        <w:rPr>
          <w:rFonts w:asciiTheme="majorBidi" w:hAnsiTheme="majorBidi" w:cstheme="majorBidi"/>
          <w:color w:val="231F20"/>
          <w:sz w:val="28"/>
          <w:szCs w:val="28"/>
        </w:rPr>
        <w:t>symmetrically.</w:t>
      </w:r>
    </w:p>
    <w:p w14:paraId="6AFA516D" w14:textId="77777777" w:rsidR="00181201" w:rsidRPr="00163CFB" w:rsidRDefault="00181201" w:rsidP="0077581A">
      <w:pPr>
        <w:spacing w:before="127" w:line="249" w:lineRule="auto"/>
        <w:ind w:left="709" w:right="709"/>
        <w:jc w:val="both"/>
        <w:rPr>
          <w:rFonts w:asciiTheme="majorBidi" w:hAnsiTheme="majorBidi" w:cstheme="majorBidi"/>
          <w:sz w:val="28"/>
          <w:szCs w:val="28"/>
        </w:rPr>
      </w:pPr>
      <w:r w:rsidRPr="00163CFB">
        <w:rPr>
          <w:rFonts w:asciiTheme="majorBidi" w:hAnsiTheme="majorBidi" w:cstheme="majorBidi"/>
          <w:color w:val="231F20"/>
          <w:sz w:val="28"/>
          <w:szCs w:val="28"/>
        </w:rPr>
        <w:t xml:space="preserve">Two types of limitations on nonexchange </w:t>
      </w:r>
      <w:proofErr w:type="gramStart"/>
      <w:r w:rsidRPr="00163CFB">
        <w:rPr>
          <w:rFonts w:asciiTheme="majorBidi" w:hAnsiTheme="majorBidi" w:cstheme="majorBidi"/>
          <w:color w:val="231F20"/>
          <w:sz w:val="28"/>
          <w:szCs w:val="28"/>
        </w:rPr>
        <w:t>revenues :</w:t>
      </w:r>
      <w:proofErr w:type="gramEnd"/>
    </w:p>
    <w:p w14:paraId="2012B6BD" w14:textId="77777777" w:rsidR="006D1C9D" w:rsidRPr="00163CFB" w:rsidRDefault="006D1C9D" w:rsidP="0077581A">
      <w:pPr>
        <w:spacing w:before="4" w:line="249" w:lineRule="auto"/>
        <w:ind w:left="709" w:right="709" w:firstLine="480"/>
        <w:jc w:val="both"/>
        <w:rPr>
          <w:rFonts w:asciiTheme="majorBidi" w:hAnsiTheme="majorBidi" w:cstheme="majorBidi"/>
          <w:sz w:val="28"/>
          <w:szCs w:val="28"/>
        </w:rPr>
      </w:pPr>
      <w:r w:rsidRPr="00163CFB">
        <w:rPr>
          <w:rFonts w:asciiTheme="majorBidi" w:hAnsiTheme="majorBidi" w:cstheme="majorBidi"/>
          <w:color w:val="231F20"/>
          <w:sz w:val="28"/>
          <w:szCs w:val="28"/>
        </w:rPr>
        <w:t>Statement No. 33 also identifies two types of limitations</w:t>
      </w:r>
      <w:r w:rsidR="00181201" w:rsidRPr="00163CFB">
        <w:rPr>
          <w:rFonts w:asciiTheme="majorBidi" w:hAnsiTheme="majorBidi" w:cstheme="majorBidi"/>
          <w:color w:val="231F20"/>
          <w:sz w:val="28"/>
          <w:szCs w:val="28"/>
        </w:rPr>
        <w:t xml:space="preserve"> </w:t>
      </w:r>
      <w:r w:rsidRPr="00163CFB">
        <w:rPr>
          <w:rFonts w:asciiTheme="majorBidi" w:hAnsiTheme="majorBidi" w:cstheme="majorBidi"/>
          <w:color w:val="231F20"/>
          <w:sz w:val="28"/>
          <w:szCs w:val="28"/>
        </w:rPr>
        <w:t>that constrain when and how a government may use the resources it receives in nonexchange transactions:</w:t>
      </w:r>
    </w:p>
    <w:p w14:paraId="08F9391F" w14:textId="77777777" w:rsidR="006D1C9D" w:rsidRPr="00163CFB" w:rsidRDefault="006D1C9D" w:rsidP="0077581A">
      <w:pPr>
        <w:pStyle w:val="ListParagraph"/>
        <w:numPr>
          <w:ilvl w:val="0"/>
          <w:numId w:val="8"/>
        </w:numPr>
        <w:tabs>
          <w:tab w:val="left" w:pos="1430"/>
        </w:tabs>
        <w:spacing w:before="121" w:line="249" w:lineRule="auto"/>
        <w:ind w:left="709" w:right="709"/>
        <w:jc w:val="both"/>
        <w:rPr>
          <w:rFonts w:asciiTheme="majorBidi" w:hAnsiTheme="majorBidi" w:cstheme="majorBidi"/>
          <w:sz w:val="28"/>
          <w:szCs w:val="28"/>
        </w:rPr>
      </w:pPr>
      <w:r w:rsidRPr="00163CFB">
        <w:rPr>
          <w:rFonts w:asciiTheme="majorBidi" w:hAnsiTheme="majorBidi" w:cstheme="majorBidi"/>
          <w:b/>
          <w:i/>
          <w:color w:val="231F20"/>
          <w:sz w:val="28"/>
          <w:szCs w:val="28"/>
        </w:rPr>
        <w:t>Time requirements</w:t>
      </w:r>
      <w:r w:rsidRPr="00163CFB">
        <w:rPr>
          <w:rFonts w:asciiTheme="majorBidi" w:hAnsiTheme="majorBidi" w:cstheme="majorBidi"/>
          <w:color w:val="231F20"/>
          <w:sz w:val="28"/>
          <w:szCs w:val="28"/>
        </w:rPr>
        <w:t xml:space="preserve">. These specify the period during which resources must be used or </w:t>
      </w:r>
      <w:r w:rsidRPr="00163CFB">
        <w:rPr>
          <w:rFonts w:asciiTheme="majorBidi" w:hAnsiTheme="majorBidi" w:cstheme="majorBidi"/>
          <w:b/>
          <w:bCs/>
          <w:color w:val="231F20"/>
          <w:spacing w:val="-3"/>
          <w:sz w:val="28"/>
          <w:szCs w:val="28"/>
          <w:u w:val="single"/>
        </w:rPr>
        <w:t xml:space="preserve">when </w:t>
      </w:r>
      <w:r w:rsidRPr="00163CFB">
        <w:rPr>
          <w:rFonts w:asciiTheme="majorBidi" w:hAnsiTheme="majorBidi" w:cstheme="majorBidi"/>
          <w:b/>
          <w:bCs/>
          <w:color w:val="231F20"/>
          <w:sz w:val="28"/>
          <w:szCs w:val="28"/>
          <w:u w:val="single"/>
        </w:rPr>
        <w:t>use</w:t>
      </w:r>
      <w:r w:rsidRPr="00163CFB">
        <w:rPr>
          <w:rFonts w:asciiTheme="majorBidi" w:hAnsiTheme="majorBidi" w:cstheme="majorBidi"/>
          <w:b/>
          <w:bCs/>
          <w:color w:val="231F20"/>
          <w:spacing w:val="-4"/>
          <w:sz w:val="28"/>
          <w:szCs w:val="28"/>
          <w:u w:val="single"/>
        </w:rPr>
        <w:t xml:space="preserve"> </w:t>
      </w:r>
      <w:r w:rsidRPr="00163CFB">
        <w:rPr>
          <w:rFonts w:asciiTheme="majorBidi" w:hAnsiTheme="majorBidi" w:cstheme="majorBidi"/>
          <w:b/>
          <w:bCs/>
          <w:color w:val="231F20"/>
          <w:sz w:val="28"/>
          <w:szCs w:val="28"/>
          <w:u w:val="single"/>
        </w:rPr>
        <w:t>may</w:t>
      </w:r>
      <w:r w:rsidRPr="00163CFB">
        <w:rPr>
          <w:rFonts w:asciiTheme="majorBidi" w:hAnsiTheme="majorBidi" w:cstheme="majorBidi"/>
          <w:b/>
          <w:bCs/>
          <w:color w:val="231F20"/>
          <w:spacing w:val="-4"/>
          <w:sz w:val="28"/>
          <w:szCs w:val="28"/>
          <w:u w:val="single"/>
        </w:rPr>
        <w:t xml:space="preserve"> </w:t>
      </w:r>
      <w:r w:rsidRPr="00163CFB">
        <w:rPr>
          <w:rFonts w:asciiTheme="majorBidi" w:hAnsiTheme="majorBidi" w:cstheme="majorBidi"/>
          <w:b/>
          <w:bCs/>
          <w:color w:val="231F20"/>
          <w:sz w:val="28"/>
          <w:szCs w:val="28"/>
          <w:u w:val="single"/>
        </w:rPr>
        <w:t>begin</w:t>
      </w:r>
      <w:r w:rsidRPr="00163CFB">
        <w:rPr>
          <w:rFonts w:asciiTheme="majorBidi" w:hAnsiTheme="majorBidi" w:cstheme="majorBidi"/>
          <w:color w:val="231F20"/>
          <w:sz w:val="28"/>
          <w:szCs w:val="28"/>
        </w:rPr>
        <w:t>.</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For</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example,</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local</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governments</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typically</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levy</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property</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taxes</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designated</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z w:val="28"/>
          <w:szCs w:val="28"/>
        </w:rPr>
        <w:t>for a</w:t>
      </w:r>
      <w:r w:rsidRPr="00163CFB">
        <w:rPr>
          <w:rFonts w:asciiTheme="majorBidi" w:hAnsiTheme="majorBidi" w:cstheme="majorBidi"/>
          <w:color w:val="231F20"/>
          <w:spacing w:val="-6"/>
          <w:sz w:val="28"/>
          <w:szCs w:val="28"/>
        </w:rPr>
        <w:t xml:space="preserve"> </w:t>
      </w:r>
      <w:proofErr w:type="gramStart"/>
      <w:r w:rsidRPr="00163CFB">
        <w:rPr>
          <w:rFonts w:asciiTheme="majorBidi" w:hAnsiTheme="majorBidi" w:cstheme="majorBidi"/>
          <w:color w:val="231F20"/>
          <w:sz w:val="28"/>
          <w:szCs w:val="28"/>
        </w:rPr>
        <w:t>particular</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fiscal</w:t>
      </w:r>
      <w:proofErr w:type="gramEnd"/>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pacing w:val="-3"/>
          <w:sz w:val="28"/>
          <w:szCs w:val="28"/>
        </w:rPr>
        <w:t>year.</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Similarly,</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state</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governments</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that</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grant</w:t>
      </w:r>
      <w:r w:rsidRPr="00163CFB">
        <w:rPr>
          <w:rFonts w:asciiTheme="majorBidi" w:hAnsiTheme="majorBidi" w:cstheme="majorBidi"/>
          <w:color w:val="231F20"/>
          <w:spacing w:val="-6"/>
          <w:sz w:val="28"/>
          <w:szCs w:val="28"/>
        </w:rPr>
        <w:t xml:space="preserve"> </w:t>
      </w:r>
      <w:r w:rsidRPr="00163CFB">
        <w:rPr>
          <w:rFonts w:asciiTheme="majorBidi" w:hAnsiTheme="majorBidi" w:cstheme="majorBidi"/>
          <w:color w:val="231F20"/>
          <w:sz w:val="28"/>
          <w:szCs w:val="28"/>
        </w:rPr>
        <w:t>funds</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to</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local</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school</w:t>
      </w:r>
      <w:r w:rsidRPr="00163CFB">
        <w:rPr>
          <w:rFonts w:asciiTheme="majorBidi" w:hAnsiTheme="majorBidi" w:cstheme="majorBidi"/>
          <w:color w:val="231F20"/>
          <w:spacing w:val="-5"/>
          <w:sz w:val="28"/>
          <w:szCs w:val="28"/>
        </w:rPr>
        <w:t xml:space="preserve"> </w:t>
      </w:r>
      <w:r w:rsidRPr="00163CFB">
        <w:rPr>
          <w:rFonts w:asciiTheme="majorBidi" w:hAnsiTheme="majorBidi" w:cstheme="majorBidi"/>
          <w:color w:val="231F20"/>
          <w:sz w:val="28"/>
          <w:szCs w:val="28"/>
        </w:rPr>
        <w:t>districts may require that the funds be used during the state’s fiscal</w:t>
      </w:r>
      <w:r w:rsidRPr="00163CFB">
        <w:rPr>
          <w:rFonts w:asciiTheme="majorBidi" w:hAnsiTheme="majorBidi" w:cstheme="majorBidi"/>
          <w:color w:val="231F20"/>
          <w:spacing w:val="-4"/>
          <w:sz w:val="28"/>
          <w:szCs w:val="28"/>
        </w:rPr>
        <w:t xml:space="preserve"> </w:t>
      </w:r>
      <w:r w:rsidRPr="00163CFB">
        <w:rPr>
          <w:rFonts w:asciiTheme="majorBidi" w:hAnsiTheme="majorBidi" w:cstheme="majorBidi"/>
          <w:color w:val="231F20"/>
          <w:spacing w:val="-3"/>
          <w:sz w:val="28"/>
          <w:szCs w:val="28"/>
        </w:rPr>
        <w:t>year.</w:t>
      </w:r>
    </w:p>
    <w:p w14:paraId="5C11002D" w14:textId="77777777" w:rsidR="006D1C9D" w:rsidRPr="00163CFB" w:rsidRDefault="006D1C9D" w:rsidP="0077581A">
      <w:pPr>
        <w:pStyle w:val="ListParagraph"/>
        <w:numPr>
          <w:ilvl w:val="0"/>
          <w:numId w:val="8"/>
        </w:numPr>
        <w:tabs>
          <w:tab w:val="left" w:pos="1430"/>
        </w:tabs>
        <w:spacing w:before="124" w:line="249" w:lineRule="auto"/>
        <w:ind w:left="709" w:right="709"/>
        <w:jc w:val="both"/>
        <w:rPr>
          <w:rFonts w:asciiTheme="majorBidi" w:hAnsiTheme="majorBidi" w:cstheme="majorBidi"/>
          <w:sz w:val="28"/>
          <w:szCs w:val="28"/>
        </w:rPr>
      </w:pPr>
      <w:r w:rsidRPr="00163CFB">
        <w:rPr>
          <w:rFonts w:asciiTheme="majorBidi" w:hAnsiTheme="majorBidi" w:cstheme="majorBidi"/>
          <w:b/>
          <w:i/>
          <w:color w:val="231F20"/>
          <w:sz w:val="28"/>
          <w:szCs w:val="28"/>
        </w:rPr>
        <w:t>Purpose restrictions</w:t>
      </w:r>
      <w:r w:rsidRPr="00163CFB">
        <w:rPr>
          <w:rFonts w:asciiTheme="majorBidi" w:hAnsiTheme="majorBidi" w:cstheme="majorBidi"/>
          <w:color w:val="231F20"/>
          <w:sz w:val="28"/>
          <w:szCs w:val="28"/>
        </w:rPr>
        <w:t xml:space="preserve">. </w:t>
      </w:r>
      <w:r w:rsidRPr="00163CFB">
        <w:rPr>
          <w:rFonts w:asciiTheme="majorBidi" w:hAnsiTheme="majorBidi" w:cstheme="majorBidi"/>
          <w:b/>
          <w:bCs/>
          <w:color w:val="231F20"/>
          <w:sz w:val="28"/>
          <w:szCs w:val="28"/>
        </w:rPr>
        <w:t>These specify the purpose for which the resources must be used</w:t>
      </w:r>
      <w:r w:rsidRPr="00163CFB">
        <w:rPr>
          <w:rFonts w:asciiTheme="majorBidi" w:hAnsiTheme="majorBidi" w:cstheme="majorBidi"/>
          <w:color w:val="231F20"/>
          <w:sz w:val="28"/>
          <w:szCs w:val="28"/>
        </w:rPr>
        <w:t>. For example, certain sales taxes must be used for road improvements, certain property taxes must be used to repay debt, and certain grants or private donations must be used to acquire specific goods or</w:t>
      </w:r>
      <w:r w:rsidRPr="00163CFB">
        <w:rPr>
          <w:rFonts w:asciiTheme="majorBidi" w:hAnsiTheme="majorBidi" w:cstheme="majorBidi"/>
          <w:color w:val="231F20"/>
          <w:spacing w:val="-1"/>
          <w:sz w:val="28"/>
          <w:szCs w:val="28"/>
        </w:rPr>
        <w:t xml:space="preserve"> </w:t>
      </w:r>
      <w:r w:rsidRPr="00163CFB">
        <w:rPr>
          <w:rFonts w:asciiTheme="majorBidi" w:hAnsiTheme="majorBidi" w:cstheme="majorBidi"/>
          <w:color w:val="231F20"/>
          <w:sz w:val="28"/>
          <w:szCs w:val="28"/>
        </w:rPr>
        <w:t>services.</w:t>
      </w:r>
    </w:p>
    <w:p w14:paraId="134094BE" w14:textId="77777777" w:rsidR="00181201" w:rsidRPr="00163CFB" w:rsidRDefault="00181201" w:rsidP="0077581A">
      <w:pPr>
        <w:tabs>
          <w:tab w:val="left" w:pos="1430"/>
        </w:tabs>
        <w:spacing w:before="124" w:line="249" w:lineRule="auto"/>
        <w:ind w:left="709" w:right="709"/>
        <w:jc w:val="both"/>
        <w:rPr>
          <w:rFonts w:asciiTheme="majorBidi" w:hAnsiTheme="majorBidi" w:cstheme="majorBidi"/>
          <w:sz w:val="28"/>
          <w:szCs w:val="28"/>
        </w:rPr>
      </w:pPr>
      <w:r w:rsidRPr="00163CFB">
        <w:rPr>
          <w:rFonts w:asciiTheme="majorBidi" w:hAnsiTheme="majorBidi" w:cstheme="majorBidi"/>
          <w:color w:val="231F20"/>
          <w:sz w:val="28"/>
          <w:szCs w:val="28"/>
        </w:rPr>
        <w:t xml:space="preserve">governments should </w:t>
      </w:r>
      <w:r w:rsidRPr="00163CFB">
        <w:rPr>
          <w:rFonts w:asciiTheme="majorBidi" w:hAnsiTheme="majorBidi" w:cstheme="majorBidi"/>
          <w:color w:val="231F20"/>
          <w:spacing w:val="-5"/>
          <w:sz w:val="28"/>
          <w:szCs w:val="28"/>
        </w:rPr>
        <w:t xml:space="preserve">not </w:t>
      </w:r>
      <w:r w:rsidRPr="00163CFB">
        <w:rPr>
          <w:rFonts w:asciiTheme="majorBidi" w:hAnsiTheme="majorBidi" w:cstheme="majorBidi"/>
          <w:color w:val="231F20"/>
          <w:sz w:val="28"/>
          <w:szCs w:val="28"/>
        </w:rPr>
        <w:t xml:space="preserve">recognize revenue or expenditures on nonexchange transactions until time requirements have been met (e.g., until the start of the specific time period during which resources may be used). By contrast, </w:t>
      </w:r>
      <w:r w:rsidRPr="00163CFB">
        <w:rPr>
          <w:rFonts w:asciiTheme="majorBidi" w:hAnsiTheme="majorBidi" w:cstheme="majorBidi"/>
          <w:color w:val="231F20"/>
          <w:spacing w:val="-3"/>
          <w:sz w:val="28"/>
          <w:szCs w:val="28"/>
        </w:rPr>
        <w:t xml:space="preserve">however, </w:t>
      </w:r>
      <w:r w:rsidRPr="00163CFB">
        <w:rPr>
          <w:rFonts w:asciiTheme="majorBidi" w:hAnsiTheme="majorBidi" w:cstheme="majorBidi"/>
          <w:color w:val="231F20"/>
          <w:sz w:val="28"/>
          <w:szCs w:val="28"/>
        </w:rPr>
        <w:t xml:space="preserve">they need not delay recognition of revenue until they have satisfied </w:t>
      </w:r>
      <w:r w:rsidRPr="00163CFB">
        <w:rPr>
          <w:rFonts w:asciiTheme="majorBidi" w:hAnsiTheme="majorBidi" w:cstheme="majorBidi"/>
          <w:color w:val="231F20"/>
          <w:spacing w:val="-5"/>
          <w:sz w:val="28"/>
          <w:szCs w:val="28"/>
        </w:rPr>
        <w:t xml:space="preserve">the </w:t>
      </w:r>
      <w:r w:rsidRPr="00163CFB">
        <w:rPr>
          <w:rFonts w:asciiTheme="majorBidi" w:hAnsiTheme="majorBidi" w:cstheme="majorBidi"/>
          <w:color w:val="231F20"/>
          <w:sz w:val="28"/>
          <w:szCs w:val="28"/>
        </w:rPr>
        <w:t>purpose restrictions</w:t>
      </w:r>
    </w:p>
    <w:p w14:paraId="2F97010F" w14:textId="77777777" w:rsidR="006D1C9D" w:rsidRPr="00163CFB" w:rsidRDefault="006D1C9D" w:rsidP="0077581A">
      <w:pPr>
        <w:spacing w:line="249" w:lineRule="auto"/>
        <w:ind w:left="709" w:right="709"/>
        <w:jc w:val="both"/>
        <w:rPr>
          <w:rFonts w:asciiTheme="majorBidi" w:hAnsiTheme="majorBidi" w:cstheme="majorBidi"/>
          <w:sz w:val="28"/>
          <w:szCs w:val="28"/>
        </w:rPr>
      </w:pPr>
    </w:p>
    <w:p w14:paraId="4F107397" w14:textId="77777777" w:rsidR="006D1C9D" w:rsidRPr="00163CFB" w:rsidRDefault="00181201" w:rsidP="0077581A">
      <w:pPr>
        <w:pStyle w:val="BodyText"/>
        <w:numPr>
          <w:ilvl w:val="2"/>
          <w:numId w:val="10"/>
        </w:numPr>
        <w:spacing w:before="6"/>
        <w:ind w:left="709" w:right="709"/>
        <w:rPr>
          <w:rFonts w:asciiTheme="majorBidi" w:hAnsiTheme="majorBidi" w:cstheme="majorBidi"/>
          <w:sz w:val="28"/>
          <w:szCs w:val="28"/>
        </w:rPr>
      </w:pPr>
      <w:bookmarkStart w:id="2" w:name="How_Should_Property_Taxes_and_Other_Impo"/>
      <w:bookmarkStart w:id="3" w:name="In_Practice:_Housing_Woes_Raise_New_Prob"/>
      <w:bookmarkStart w:id="4" w:name="_bookmark62"/>
      <w:bookmarkEnd w:id="2"/>
      <w:bookmarkEnd w:id="3"/>
      <w:bookmarkEnd w:id="4"/>
      <w:r w:rsidRPr="00163CFB">
        <w:rPr>
          <w:rFonts w:asciiTheme="majorBidi" w:hAnsiTheme="majorBidi" w:cstheme="majorBidi"/>
          <w:sz w:val="28"/>
          <w:szCs w:val="28"/>
        </w:rPr>
        <w:t>time limitations are required to recognize revenues under both modified and accrual basis.</w:t>
      </w:r>
    </w:p>
    <w:p w14:paraId="452F4B36" w14:textId="77777777" w:rsidR="00181201" w:rsidRPr="00163CFB" w:rsidRDefault="00181201" w:rsidP="0077581A">
      <w:pPr>
        <w:pStyle w:val="BodyText"/>
        <w:spacing w:before="6"/>
        <w:ind w:left="709" w:right="709"/>
        <w:rPr>
          <w:rFonts w:asciiTheme="majorBidi" w:hAnsiTheme="majorBidi" w:cstheme="majorBidi"/>
          <w:sz w:val="28"/>
          <w:szCs w:val="28"/>
        </w:rPr>
      </w:pPr>
    </w:p>
    <w:p w14:paraId="42652AE9" w14:textId="77777777" w:rsidR="006D1C9D" w:rsidRPr="00163CFB" w:rsidRDefault="00181201" w:rsidP="0077581A">
      <w:pPr>
        <w:pStyle w:val="Heading7"/>
        <w:numPr>
          <w:ilvl w:val="2"/>
          <w:numId w:val="10"/>
        </w:numPr>
        <w:spacing w:before="93" w:line="249" w:lineRule="auto"/>
        <w:ind w:left="709" w:right="709"/>
        <w:jc w:val="both"/>
        <w:rPr>
          <w:rFonts w:asciiTheme="majorBidi" w:hAnsiTheme="majorBidi"/>
          <w:color w:val="231F20"/>
          <w:sz w:val="28"/>
          <w:szCs w:val="28"/>
        </w:rPr>
      </w:pPr>
      <w:r w:rsidRPr="00163CFB">
        <w:rPr>
          <w:rFonts w:asciiTheme="majorBidi" w:hAnsiTheme="majorBidi"/>
          <w:b/>
          <w:i w:val="0"/>
          <w:color w:val="231F20"/>
          <w:sz w:val="28"/>
          <w:szCs w:val="28"/>
        </w:rPr>
        <w:t>Purpose restrictions</w:t>
      </w:r>
      <w:r w:rsidRPr="00163CFB">
        <w:rPr>
          <w:rFonts w:asciiTheme="majorBidi" w:hAnsiTheme="majorBidi"/>
          <w:color w:val="231F20"/>
          <w:sz w:val="28"/>
          <w:szCs w:val="28"/>
        </w:rPr>
        <w:t xml:space="preserve"> are nor required to recognize revenues</w:t>
      </w:r>
    </w:p>
    <w:p w14:paraId="3E2C13BF" w14:textId="77777777" w:rsidR="005E405E" w:rsidRPr="00163CFB" w:rsidRDefault="005E405E" w:rsidP="0077581A">
      <w:pPr>
        <w:ind w:left="709" w:right="709"/>
        <w:rPr>
          <w:rFonts w:asciiTheme="majorBidi" w:hAnsiTheme="majorBidi" w:cstheme="majorBidi"/>
          <w:sz w:val="28"/>
          <w:szCs w:val="28"/>
        </w:rPr>
      </w:pPr>
    </w:p>
    <w:p w14:paraId="3BFE5DD4" w14:textId="77777777" w:rsidR="006D1C9D" w:rsidRPr="00163CFB" w:rsidRDefault="006D1C9D" w:rsidP="0077581A">
      <w:pPr>
        <w:pStyle w:val="BodyText"/>
        <w:ind w:left="709" w:right="709"/>
        <w:rPr>
          <w:rFonts w:asciiTheme="majorBidi" w:hAnsiTheme="majorBidi" w:cstheme="majorBidi"/>
          <w:sz w:val="28"/>
          <w:szCs w:val="28"/>
        </w:rPr>
      </w:pPr>
    </w:p>
    <w:p w14:paraId="6211AFE9" w14:textId="77777777" w:rsidR="00372824" w:rsidRPr="00163CFB" w:rsidRDefault="00372824" w:rsidP="00011698">
      <w:pPr>
        <w:ind w:right="709"/>
        <w:rPr>
          <w:rFonts w:asciiTheme="majorBidi" w:hAnsiTheme="majorBidi" w:cstheme="majorBidi"/>
          <w:sz w:val="28"/>
          <w:szCs w:val="28"/>
        </w:rPr>
      </w:pPr>
    </w:p>
    <w:p w14:paraId="5B96663E" w14:textId="77777777" w:rsidR="009C297A" w:rsidRPr="00163CFB" w:rsidRDefault="009C297A" w:rsidP="0077581A">
      <w:pPr>
        <w:pStyle w:val="Heading7"/>
        <w:spacing w:before="37" w:line="249" w:lineRule="auto"/>
        <w:ind w:left="709" w:right="709"/>
        <w:rPr>
          <w:rFonts w:asciiTheme="majorBidi" w:hAnsiTheme="majorBidi"/>
          <w:color w:val="FF0000"/>
          <w:sz w:val="28"/>
          <w:szCs w:val="28"/>
        </w:rPr>
      </w:pPr>
    </w:p>
    <w:p w14:paraId="33DD483E" w14:textId="77777777" w:rsidR="009C297A" w:rsidRPr="00163CFB" w:rsidRDefault="009C297A" w:rsidP="0077581A">
      <w:pPr>
        <w:pStyle w:val="ListParagraph"/>
        <w:numPr>
          <w:ilvl w:val="0"/>
          <w:numId w:val="2"/>
        </w:numPr>
        <w:tabs>
          <w:tab w:val="left" w:pos="575"/>
        </w:tabs>
        <w:spacing w:before="170" w:line="249" w:lineRule="auto"/>
        <w:ind w:left="709" w:right="709"/>
        <w:rPr>
          <w:rFonts w:asciiTheme="majorBidi" w:hAnsiTheme="majorBidi" w:cstheme="majorBidi"/>
          <w:sz w:val="28"/>
          <w:szCs w:val="28"/>
        </w:rPr>
      </w:pPr>
      <w:r w:rsidRPr="00163CFB">
        <w:rPr>
          <w:rFonts w:asciiTheme="majorBidi" w:hAnsiTheme="majorBidi" w:cstheme="majorBidi"/>
          <w:color w:val="231F20"/>
          <w:w w:val="96"/>
          <w:sz w:val="28"/>
          <w:szCs w:val="28"/>
        </w:rPr>
        <w:br w:type="column"/>
      </w:r>
      <w:r w:rsidRPr="00163CFB">
        <w:rPr>
          <w:rFonts w:asciiTheme="majorBidi" w:hAnsiTheme="majorBidi" w:cstheme="majorBidi"/>
          <w:sz w:val="28"/>
          <w:szCs w:val="28"/>
        </w:rPr>
        <w:lastRenderedPageBreak/>
        <w:t xml:space="preserve"> </w:t>
      </w:r>
    </w:p>
    <w:sectPr w:rsidR="009C297A" w:rsidRPr="00163CFB" w:rsidSect="00113FE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2566"/>
    <w:multiLevelType w:val="hybridMultilevel"/>
    <w:tmpl w:val="011E304C"/>
    <w:lvl w:ilvl="0" w:tplc="49B8887C">
      <w:numFmt w:val="bullet"/>
      <w:lvlText w:val="•"/>
      <w:lvlJc w:val="left"/>
      <w:pPr>
        <w:ind w:left="1305" w:hanging="195"/>
      </w:pPr>
      <w:rPr>
        <w:rFonts w:ascii="Arial" w:eastAsia="Arial" w:hAnsi="Arial" w:cs="Arial" w:hint="default"/>
        <w:color w:val="00953B"/>
        <w:w w:val="142"/>
        <w:sz w:val="20"/>
        <w:szCs w:val="20"/>
        <w:lang w:val="en-US" w:eastAsia="en-US" w:bidi="en-US"/>
      </w:rPr>
    </w:lvl>
    <w:lvl w:ilvl="1" w:tplc="7722EA58">
      <w:numFmt w:val="bullet"/>
      <w:lvlText w:val="•"/>
      <w:lvlJc w:val="left"/>
      <w:pPr>
        <w:ind w:left="1490" w:hanging="195"/>
      </w:pPr>
      <w:rPr>
        <w:rFonts w:ascii="Arial" w:eastAsia="Arial" w:hAnsi="Arial" w:cs="Arial" w:hint="default"/>
        <w:color w:val="00953B"/>
        <w:w w:val="142"/>
        <w:sz w:val="20"/>
        <w:szCs w:val="20"/>
        <w:lang w:val="en-US" w:eastAsia="en-US" w:bidi="en-US"/>
      </w:rPr>
    </w:lvl>
    <w:lvl w:ilvl="2" w:tplc="C8AC1940">
      <w:numFmt w:val="bullet"/>
      <w:lvlText w:val="•"/>
      <w:lvlJc w:val="left"/>
      <w:pPr>
        <w:ind w:left="2153" w:hanging="195"/>
      </w:pPr>
      <w:rPr>
        <w:rFonts w:hint="default"/>
        <w:lang w:val="en-US" w:eastAsia="en-US" w:bidi="en-US"/>
      </w:rPr>
    </w:lvl>
    <w:lvl w:ilvl="3" w:tplc="33689FB4">
      <w:numFmt w:val="bullet"/>
      <w:lvlText w:val="•"/>
      <w:lvlJc w:val="left"/>
      <w:pPr>
        <w:ind w:left="2815" w:hanging="195"/>
      </w:pPr>
      <w:rPr>
        <w:rFonts w:hint="default"/>
        <w:lang w:val="en-US" w:eastAsia="en-US" w:bidi="en-US"/>
      </w:rPr>
    </w:lvl>
    <w:lvl w:ilvl="4" w:tplc="30800E98">
      <w:numFmt w:val="bullet"/>
      <w:lvlText w:val="•"/>
      <w:lvlJc w:val="left"/>
      <w:pPr>
        <w:ind w:left="3478" w:hanging="195"/>
      </w:pPr>
      <w:rPr>
        <w:rFonts w:hint="default"/>
        <w:lang w:val="en-US" w:eastAsia="en-US" w:bidi="en-US"/>
      </w:rPr>
    </w:lvl>
    <w:lvl w:ilvl="5" w:tplc="5CD84548">
      <w:numFmt w:val="bullet"/>
      <w:lvlText w:val="•"/>
      <w:lvlJc w:val="left"/>
      <w:pPr>
        <w:ind w:left="4140" w:hanging="195"/>
      </w:pPr>
      <w:rPr>
        <w:rFonts w:hint="default"/>
        <w:lang w:val="en-US" w:eastAsia="en-US" w:bidi="en-US"/>
      </w:rPr>
    </w:lvl>
    <w:lvl w:ilvl="6" w:tplc="2C202E08">
      <w:numFmt w:val="bullet"/>
      <w:lvlText w:val="•"/>
      <w:lvlJc w:val="left"/>
      <w:pPr>
        <w:ind w:left="4803" w:hanging="195"/>
      </w:pPr>
      <w:rPr>
        <w:rFonts w:hint="default"/>
        <w:lang w:val="en-US" w:eastAsia="en-US" w:bidi="en-US"/>
      </w:rPr>
    </w:lvl>
    <w:lvl w:ilvl="7" w:tplc="2E9A479E">
      <w:numFmt w:val="bullet"/>
      <w:lvlText w:val="•"/>
      <w:lvlJc w:val="left"/>
      <w:pPr>
        <w:ind w:left="5465" w:hanging="195"/>
      </w:pPr>
      <w:rPr>
        <w:rFonts w:hint="default"/>
        <w:lang w:val="en-US" w:eastAsia="en-US" w:bidi="en-US"/>
      </w:rPr>
    </w:lvl>
    <w:lvl w:ilvl="8" w:tplc="FE5EF012">
      <w:numFmt w:val="bullet"/>
      <w:lvlText w:val="•"/>
      <w:lvlJc w:val="left"/>
      <w:pPr>
        <w:ind w:left="6127" w:hanging="195"/>
      </w:pPr>
      <w:rPr>
        <w:rFonts w:hint="default"/>
        <w:lang w:val="en-US" w:eastAsia="en-US" w:bidi="en-US"/>
      </w:rPr>
    </w:lvl>
  </w:abstractNum>
  <w:abstractNum w:abstractNumId="1" w15:restartNumberingAfterBreak="0">
    <w:nsid w:val="1CF35B28"/>
    <w:multiLevelType w:val="hybridMultilevel"/>
    <w:tmpl w:val="8A9AD498"/>
    <w:lvl w:ilvl="0" w:tplc="6A4C53DE">
      <w:start w:val="1"/>
      <w:numFmt w:val="decimal"/>
      <w:lvlText w:val="%1."/>
      <w:lvlJc w:val="left"/>
      <w:pPr>
        <w:ind w:left="1429" w:hanging="247"/>
      </w:pPr>
      <w:rPr>
        <w:rFonts w:ascii="Times New Roman" w:eastAsia="Times New Roman" w:hAnsi="Times New Roman" w:cs="Times New Roman" w:hint="default"/>
        <w:b/>
        <w:bCs/>
        <w:color w:val="231F20"/>
        <w:spacing w:val="-14"/>
        <w:w w:val="97"/>
        <w:sz w:val="20"/>
        <w:szCs w:val="20"/>
        <w:lang w:val="en-US" w:eastAsia="en-US" w:bidi="en-US"/>
      </w:rPr>
    </w:lvl>
    <w:lvl w:ilvl="1" w:tplc="CA0E3794">
      <w:numFmt w:val="bullet"/>
      <w:lvlText w:val="•"/>
      <w:lvlJc w:val="left"/>
      <w:pPr>
        <w:ind w:left="2424" w:hanging="247"/>
      </w:pPr>
      <w:rPr>
        <w:rFonts w:hint="default"/>
        <w:lang w:val="en-US" w:eastAsia="en-US" w:bidi="en-US"/>
      </w:rPr>
    </w:lvl>
    <w:lvl w:ilvl="2" w:tplc="7640E610">
      <w:numFmt w:val="bullet"/>
      <w:lvlText w:val="•"/>
      <w:lvlJc w:val="left"/>
      <w:pPr>
        <w:ind w:left="3429" w:hanging="247"/>
      </w:pPr>
      <w:rPr>
        <w:rFonts w:hint="default"/>
        <w:lang w:val="en-US" w:eastAsia="en-US" w:bidi="en-US"/>
      </w:rPr>
    </w:lvl>
    <w:lvl w:ilvl="3" w:tplc="8AD0B006">
      <w:numFmt w:val="bullet"/>
      <w:lvlText w:val="•"/>
      <w:lvlJc w:val="left"/>
      <w:pPr>
        <w:ind w:left="4433" w:hanging="247"/>
      </w:pPr>
      <w:rPr>
        <w:rFonts w:hint="default"/>
        <w:lang w:val="en-US" w:eastAsia="en-US" w:bidi="en-US"/>
      </w:rPr>
    </w:lvl>
    <w:lvl w:ilvl="4" w:tplc="439054A6">
      <w:numFmt w:val="bullet"/>
      <w:lvlText w:val="•"/>
      <w:lvlJc w:val="left"/>
      <w:pPr>
        <w:ind w:left="5438" w:hanging="247"/>
      </w:pPr>
      <w:rPr>
        <w:rFonts w:hint="default"/>
        <w:lang w:val="en-US" w:eastAsia="en-US" w:bidi="en-US"/>
      </w:rPr>
    </w:lvl>
    <w:lvl w:ilvl="5" w:tplc="BC58007A">
      <w:numFmt w:val="bullet"/>
      <w:lvlText w:val="•"/>
      <w:lvlJc w:val="left"/>
      <w:pPr>
        <w:ind w:left="6443" w:hanging="247"/>
      </w:pPr>
      <w:rPr>
        <w:rFonts w:hint="default"/>
        <w:lang w:val="en-US" w:eastAsia="en-US" w:bidi="en-US"/>
      </w:rPr>
    </w:lvl>
    <w:lvl w:ilvl="6" w:tplc="CB2A7D88">
      <w:numFmt w:val="bullet"/>
      <w:lvlText w:val="•"/>
      <w:lvlJc w:val="left"/>
      <w:pPr>
        <w:ind w:left="7447" w:hanging="247"/>
      </w:pPr>
      <w:rPr>
        <w:rFonts w:hint="default"/>
        <w:lang w:val="en-US" w:eastAsia="en-US" w:bidi="en-US"/>
      </w:rPr>
    </w:lvl>
    <w:lvl w:ilvl="7" w:tplc="6CA8C11A">
      <w:numFmt w:val="bullet"/>
      <w:lvlText w:val="•"/>
      <w:lvlJc w:val="left"/>
      <w:pPr>
        <w:ind w:left="8452" w:hanging="247"/>
      </w:pPr>
      <w:rPr>
        <w:rFonts w:hint="default"/>
        <w:lang w:val="en-US" w:eastAsia="en-US" w:bidi="en-US"/>
      </w:rPr>
    </w:lvl>
    <w:lvl w:ilvl="8" w:tplc="9A02D7FE">
      <w:numFmt w:val="bullet"/>
      <w:lvlText w:val="•"/>
      <w:lvlJc w:val="left"/>
      <w:pPr>
        <w:ind w:left="9456" w:hanging="247"/>
      </w:pPr>
      <w:rPr>
        <w:rFonts w:hint="default"/>
        <w:lang w:val="en-US" w:eastAsia="en-US" w:bidi="en-US"/>
      </w:rPr>
    </w:lvl>
  </w:abstractNum>
  <w:abstractNum w:abstractNumId="2" w15:restartNumberingAfterBreak="0">
    <w:nsid w:val="1DAE5C71"/>
    <w:multiLevelType w:val="hybridMultilevel"/>
    <w:tmpl w:val="448E730A"/>
    <w:lvl w:ilvl="0" w:tplc="B53EAC52">
      <w:start w:val="1"/>
      <w:numFmt w:val="decimal"/>
      <w:lvlText w:val="%1."/>
      <w:lvlJc w:val="left"/>
      <w:pPr>
        <w:ind w:left="1429" w:hanging="247"/>
        <w:jc w:val="left"/>
      </w:pPr>
      <w:rPr>
        <w:rFonts w:ascii="Times New Roman" w:eastAsia="Times New Roman" w:hAnsi="Times New Roman" w:cs="Times New Roman" w:hint="default"/>
        <w:b/>
        <w:bCs/>
        <w:color w:val="231F20"/>
        <w:spacing w:val="-20"/>
        <w:w w:val="97"/>
        <w:sz w:val="20"/>
        <w:szCs w:val="20"/>
        <w:lang w:val="en-US" w:eastAsia="en-US" w:bidi="en-US"/>
      </w:rPr>
    </w:lvl>
    <w:lvl w:ilvl="1" w:tplc="32A2B750">
      <w:numFmt w:val="bullet"/>
      <w:lvlText w:val="•"/>
      <w:lvlJc w:val="left"/>
      <w:pPr>
        <w:ind w:left="2424" w:hanging="247"/>
      </w:pPr>
      <w:rPr>
        <w:rFonts w:hint="default"/>
        <w:lang w:val="en-US" w:eastAsia="en-US" w:bidi="en-US"/>
      </w:rPr>
    </w:lvl>
    <w:lvl w:ilvl="2" w:tplc="26A83E08">
      <w:numFmt w:val="bullet"/>
      <w:lvlText w:val="•"/>
      <w:lvlJc w:val="left"/>
      <w:pPr>
        <w:ind w:left="3429" w:hanging="247"/>
      </w:pPr>
      <w:rPr>
        <w:rFonts w:hint="default"/>
        <w:lang w:val="en-US" w:eastAsia="en-US" w:bidi="en-US"/>
      </w:rPr>
    </w:lvl>
    <w:lvl w:ilvl="3" w:tplc="0F603398">
      <w:numFmt w:val="bullet"/>
      <w:lvlText w:val="•"/>
      <w:lvlJc w:val="left"/>
      <w:pPr>
        <w:ind w:left="4433" w:hanging="247"/>
      </w:pPr>
      <w:rPr>
        <w:rFonts w:hint="default"/>
        <w:lang w:val="en-US" w:eastAsia="en-US" w:bidi="en-US"/>
      </w:rPr>
    </w:lvl>
    <w:lvl w:ilvl="4" w:tplc="C18837F6">
      <w:numFmt w:val="bullet"/>
      <w:lvlText w:val="•"/>
      <w:lvlJc w:val="left"/>
      <w:pPr>
        <w:ind w:left="5438" w:hanging="247"/>
      </w:pPr>
      <w:rPr>
        <w:rFonts w:hint="default"/>
        <w:lang w:val="en-US" w:eastAsia="en-US" w:bidi="en-US"/>
      </w:rPr>
    </w:lvl>
    <w:lvl w:ilvl="5" w:tplc="636C9DE4">
      <w:numFmt w:val="bullet"/>
      <w:lvlText w:val="•"/>
      <w:lvlJc w:val="left"/>
      <w:pPr>
        <w:ind w:left="6443" w:hanging="247"/>
      </w:pPr>
      <w:rPr>
        <w:rFonts w:hint="default"/>
        <w:lang w:val="en-US" w:eastAsia="en-US" w:bidi="en-US"/>
      </w:rPr>
    </w:lvl>
    <w:lvl w:ilvl="6" w:tplc="B9B623A2">
      <w:numFmt w:val="bullet"/>
      <w:lvlText w:val="•"/>
      <w:lvlJc w:val="left"/>
      <w:pPr>
        <w:ind w:left="7447" w:hanging="247"/>
      </w:pPr>
      <w:rPr>
        <w:rFonts w:hint="default"/>
        <w:lang w:val="en-US" w:eastAsia="en-US" w:bidi="en-US"/>
      </w:rPr>
    </w:lvl>
    <w:lvl w:ilvl="7" w:tplc="4AF40082">
      <w:numFmt w:val="bullet"/>
      <w:lvlText w:val="•"/>
      <w:lvlJc w:val="left"/>
      <w:pPr>
        <w:ind w:left="8452" w:hanging="247"/>
      </w:pPr>
      <w:rPr>
        <w:rFonts w:hint="default"/>
        <w:lang w:val="en-US" w:eastAsia="en-US" w:bidi="en-US"/>
      </w:rPr>
    </w:lvl>
    <w:lvl w:ilvl="8" w:tplc="BF62B91A">
      <w:numFmt w:val="bullet"/>
      <w:lvlText w:val="•"/>
      <w:lvlJc w:val="left"/>
      <w:pPr>
        <w:ind w:left="9456" w:hanging="247"/>
      </w:pPr>
      <w:rPr>
        <w:rFonts w:hint="default"/>
        <w:lang w:val="en-US" w:eastAsia="en-US" w:bidi="en-US"/>
      </w:rPr>
    </w:lvl>
  </w:abstractNum>
  <w:abstractNum w:abstractNumId="3" w15:restartNumberingAfterBreak="0">
    <w:nsid w:val="28934F75"/>
    <w:multiLevelType w:val="hybridMultilevel"/>
    <w:tmpl w:val="C9D81DFA"/>
    <w:lvl w:ilvl="0" w:tplc="CCDA7C6C">
      <w:start w:val="1"/>
      <w:numFmt w:val="decimal"/>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9B3BBE"/>
    <w:multiLevelType w:val="hybridMultilevel"/>
    <w:tmpl w:val="C8726C40"/>
    <w:lvl w:ilvl="0" w:tplc="703C44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703C44C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E02B9"/>
    <w:multiLevelType w:val="hybridMultilevel"/>
    <w:tmpl w:val="2F3C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439E5"/>
    <w:multiLevelType w:val="hybridMultilevel"/>
    <w:tmpl w:val="8B34AB62"/>
    <w:lvl w:ilvl="0" w:tplc="6A246C0A">
      <w:numFmt w:val="bullet"/>
      <w:lvlText w:val="•"/>
      <w:lvlJc w:val="left"/>
      <w:pPr>
        <w:ind w:left="1519" w:hanging="195"/>
      </w:pPr>
      <w:rPr>
        <w:rFonts w:ascii="Arial" w:eastAsia="Arial" w:hAnsi="Arial" w:cs="Arial" w:hint="default"/>
        <w:color w:val="00953B"/>
        <w:w w:val="142"/>
        <w:sz w:val="20"/>
        <w:szCs w:val="20"/>
        <w:lang w:val="en-US" w:eastAsia="en-US" w:bidi="en-US"/>
      </w:rPr>
    </w:lvl>
    <w:lvl w:ilvl="1" w:tplc="194CBA4C">
      <w:numFmt w:val="bullet"/>
      <w:lvlText w:val="•"/>
      <w:lvlJc w:val="left"/>
      <w:pPr>
        <w:ind w:left="1838" w:hanging="195"/>
      </w:pPr>
      <w:rPr>
        <w:rFonts w:hint="default"/>
        <w:lang w:val="en-US" w:eastAsia="en-US" w:bidi="en-US"/>
      </w:rPr>
    </w:lvl>
    <w:lvl w:ilvl="2" w:tplc="AB3243F4">
      <w:numFmt w:val="bullet"/>
      <w:lvlText w:val="•"/>
      <w:lvlJc w:val="left"/>
      <w:pPr>
        <w:ind w:left="2156" w:hanging="195"/>
      </w:pPr>
      <w:rPr>
        <w:rFonts w:hint="default"/>
        <w:lang w:val="en-US" w:eastAsia="en-US" w:bidi="en-US"/>
      </w:rPr>
    </w:lvl>
    <w:lvl w:ilvl="3" w:tplc="5A107DD0">
      <w:numFmt w:val="bullet"/>
      <w:lvlText w:val="•"/>
      <w:lvlJc w:val="left"/>
      <w:pPr>
        <w:ind w:left="2475" w:hanging="195"/>
      </w:pPr>
      <w:rPr>
        <w:rFonts w:hint="default"/>
        <w:lang w:val="en-US" w:eastAsia="en-US" w:bidi="en-US"/>
      </w:rPr>
    </w:lvl>
    <w:lvl w:ilvl="4" w:tplc="342E4E5C">
      <w:numFmt w:val="bullet"/>
      <w:lvlText w:val="•"/>
      <w:lvlJc w:val="left"/>
      <w:pPr>
        <w:ind w:left="2793" w:hanging="195"/>
      </w:pPr>
      <w:rPr>
        <w:rFonts w:hint="default"/>
        <w:lang w:val="en-US" w:eastAsia="en-US" w:bidi="en-US"/>
      </w:rPr>
    </w:lvl>
    <w:lvl w:ilvl="5" w:tplc="7E3A0C22">
      <w:numFmt w:val="bullet"/>
      <w:lvlText w:val="•"/>
      <w:lvlJc w:val="left"/>
      <w:pPr>
        <w:ind w:left="3112" w:hanging="195"/>
      </w:pPr>
      <w:rPr>
        <w:rFonts w:hint="default"/>
        <w:lang w:val="en-US" w:eastAsia="en-US" w:bidi="en-US"/>
      </w:rPr>
    </w:lvl>
    <w:lvl w:ilvl="6" w:tplc="E72291A6">
      <w:numFmt w:val="bullet"/>
      <w:lvlText w:val="•"/>
      <w:lvlJc w:val="left"/>
      <w:pPr>
        <w:ind w:left="3430" w:hanging="195"/>
      </w:pPr>
      <w:rPr>
        <w:rFonts w:hint="default"/>
        <w:lang w:val="en-US" w:eastAsia="en-US" w:bidi="en-US"/>
      </w:rPr>
    </w:lvl>
    <w:lvl w:ilvl="7" w:tplc="28EA0456">
      <w:numFmt w:val="bullet"/>
      <w:lvlText w:val="•"/>
      <w:lvlJc w:val="left"/>
      <w:pPr>
        <w:ind w:left="3749" w:hanging="195"/>
      </w:pPr>
      <w:rPr>
        <w:rFonts w:hint="default"/>
        <w:lang w:val="en-US" w:eastAsia="en-US" w:bidi="en-US"/>
      </w:rPr>
    </w:lvl>
    <w:lvl w:ilvl="8" w:tplc="B82CF808">
      <w:numFmt w:val="bullet"/>
      <w:lvlText w:val="•"/>
      <w:lvlJc w:val="left"/>
      <w:pPr>
        <w:ind w:left="4067" w:hanging="195"/>
      </w:pPr>
      <w:rPr>
        <w:rFonts w:hint="default"/>
        <w:lang w:val="en-US" w:eastAsia="en-US" w:bidi="en-US"/>
      </w:rPr>
    </w:lvl>
  </w:abstractNum>
  <w:abstractNum w:abstractNumId="7" w15:restartNumberingAfterBreak="0">
    <w:nsid w:val="656D5447"/>
    <w:multiLevelType w:val="hybridMultilevel"/>
    <w:tmpl w:val="8458B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21095"/>
    <w:multiLevelType w:val="hybridMultilevel"/>
    <w:tmpl w:val="A586B566"/>
    <w:lvl w:ilvl="0" w:tplc="B9EE8CCE">
      <w:numFmt w:val="bullet"/>
      <w:lvlText w:val="•"/>
      <w:lvlJc w:val="left"/>
      <w:pPr>
        <w:ind w:left="2948" w:hanging="162"/>
      </w:pPr>
      <w:rPr>
        <w:rFonts w:ascii="Times New Roman" w:eastAsia="Times New Roman" w:hAnsi="Times New Roman" w:cs="Times New Roman" w:hint="default"/>
        <w:color w:val="231F20"/>
        <w:w w:val="99"/>
        <w:sz w:val="20"/>
        <w:szCs w:val="20"/>
        <w:lang w:val="en-US" w:eastAsia="en-US" w:bidi="en-US"/>
      </w:rPr>
    </w:lvl>
    <w:lvl w:ilvl="1" w:tplc="27E6FFC4">
      <w:numFmt w:val="bullet"/>
      <w:lvlText w:val="•"/>
      <w:lvlJc w:val="left"/>
      <w:pPr>
        <w:ind w:left="3792" w:hanging="162"/>
      </w:pPr>
      <w:rPr>
        <w:rFonts w:hint="default"/>
        <w:lang w:val="en-US" w:eastAsia="en-US" w:bidi="en-US"/>
      </w:rPr>
    </w:lvl>
    <w:lvl w:ilvl="2" w:tplc="D0447274">
      <w:numFmt w:val="bullet"/>
      <w:lvlText w:val="•"/>
      <w:lvlJc w:val="left"/>
      <w:pPr>
        <w:ind w:left="4645" w:hanging="162"/>
      </w:pPr>
      <w:rPr>
        <w:rFonts w:hint="default"/>
        <w:lang w:val="en-US" w:eastAsia="en-US" w:bidi="en-US"/>
      </w:rPr>
    </w:lvl>
    <w:lvl w:ilvl="3" w:tplc="4518F560">
      <w:numFmt w:val="bullet"/>
      <w:lvlText w:val="•"/>
      <w:lvlJc w:val="left"/>
      <w:pPr>
        <w:ind w:left="5497" w:hanging="162"/>
      </w:pPr>
      <w:rPr>
        <w:rFonts w:hint="default"/>
        <w:lang w:val="en-US" w:eastAsia="en-US" w:bidi="en-US"/>
      </w:rPr>
    </w:lvl>
    <w:lvl w:ilvl="4" w:tplc="2C948996">
      <w:numFmt w:val="bullet"/>
      <w:lvlText w:val="•"/>
      <w:lvlJc w:val="left"/>
      <w:pPr>
        <w:ind w:left="6350" w:hanging="162"/>
      </w:pPr>
      <w:rPr>
        <w:rFonts w:hint="default"/>
        <w:lang w:val="en-US" w:eastAsia="en-US" w:bidi="en-US"/>
      </w:rPr>
    </w:lvl>
    <w:lvl w:ilvl="5" w:tplc="D544460C">
      <w:numFmt w:val="bullet"/>
      <w:lvlText w:val="•"/>
      <w:lvlJc w:val="left"/>
      <w:pPr>
        <w:ind w:left="7203" w:hanging="162"/>
      </w:pPr>
      <w:rPr>
        <w:rFonts w:hint="default"/>
        <w:lang w:val="en-US" w:eastAsia="en-US" w:bidi="en-US"/>
      </w:rPr>
    </w:lvl>
    <w:lvl w:ilvl="6" w:tplc="B260B7B6">
      <w:numFmt w:val="bullet"/>
      <w:lvlText w:val="•"/>
      <w:lvlJc w:val="left"/>
      <w:pPr>
        <w:ind w:left="8055" w:hanging="162"/>
      </w:pPr>
      <w:rPr>
        <w:rFonts w:hint="default"/>
        <w:lang w:val="en-US" w:eastAsia="en-US" w:bidi="en-US"/>
      </w:rPr>
    </w:lvl>
    <w:lvl w:ilvl="7" w:tplc="4EA09F20">
      <w:numFmt w:val="bullet"/>
      <w:lvlText w:val="•"/>
      <w:lvlJc w:val="left"/>
      <w:pPr>
        <w:ind w:left="8908" w:hanging="162"/>
      </w:pPr>
      <w:rPr>
        <w:rFonts w:hint="default"/>
        <w:lang w:val="en-US" w:eastAsia="en-US" w:bidi="en-US"/>
      </w:rPr>
    </w:lvl>
    <w:lvl w:ilvl="8" w:tplc="FDA68C32">
      <w:numFmt w:val="bullet"/>
      <w:lvlText w:val="•"/>
      <w:lvlJc w:val="left"/>
      <w:pPr>
        <w:ind w:left="9760" w:hanging="162"/>
      </w:pPr>
      <w:rPr>
        <w:rFonts w:hint="default"/>
        <w:lang w:val="en-US" w:eastAsia="en-US" w:bidi="en-US"/>
      </w:rPr>
    </w:lvl>
  </w:abstractNum>
  <w:abstractNum w:abstractNumId="9" w15:restartNumberingAfterBreak="0">
    <w:nsid w:val="6AE94B0C"/>
    <w:multiLevelType w:val="hybridMultilevel"/>
    <w:tmpl w:val="8046744E"/>
    <w:lvl w:ilvl="0" w:tplc="703C44C6">
      <w:start w:val="1"/>
      <w:numFmt w:val="bullet"/>
      <w:lvlText w:val=""/>
      <w:lvlJc w:val="left"/>
      <w:pPr>
        <w:ind w:left="729" w:hanging="162"/>
      </w:pPr>
      <w:rPr>
        <w:rFonts w:ascii="Wingdings" w:hAnsi="Wingdings" w:hint="default"/>
        <w:color w:val="231F20"/>
        <w:w w:val="99"/>
        <w:sz w:val="20"/>
        <w:szCs w:val="20"/>
        <w:lang w:val="en-US" w:eastAsia="en-US" w:bidi="en-US"/>
      </w:rPr>
    </w:lvl>
    <w:lvl w:ilvl="1" w:tplc="43324686">
      <w:numFmt w:val="bullet"/>
      <w:lvlText w:val="•"/>
      <w:lvlJc w:val="left"/>
      <w:pPr>
        <w:ind w:left="1468" w:hanging="162"/>
      </w:pPr>
      <w:rPr>
        <w:rFonts w:hint="default"/>
        <w:lang w:val="en-US" w:eastAsia="en-US" w:bidi="en-US"/>
      </w:rPr>
    </w:lvl>
    <w:lvl w:ilvl="2" w:tplc="0932298C">
      <w:numFmt w:val="bullet"/>
      <w:lvlText w:val="•"/>
      <w:lvlJc w:val="left"/>
      <w:pPr>
        <w:ind w:left="2216" w:hanging="162"/>
      </w:pPr>
      <w:rPr>
        <w:rFonts w:hint="default"/>
        <w:lang w:val="en-US" w:eastAsia="en-US" w:bidi="en-US"/>
      </w:rPr>
    </w:lvl>
    <w:lvl w:ilvl="3" w:tplc="614AB1A8">
      <w:numFmt w:val="bullet"/>
      <w:lvlText w:val="•"/>
      <w:lvlJc w:val="left"/>
      <w:pPr>
        <w:ind w:left="2964" w:hanging="162"/>
      </w:pPr>
      <w:rPr>
        <w:rFonts w:hint="default"/>
        <w:lang w:val="en-US" w:eastAsia="en-US" w:bidi="en-US"/>
      </w:rPr>
    </w:lvl>
    <w:lvl w:ilvl="4" w:tplc="26EEC85A">
      <w:numFmt w:val="bullet"/>
      <w:lvlText w:val="•"/>
      <w:lvlJc w:val="left"/>
      <w:pPr>
        <w:ind w:left="3712" w:hanging="162"/>
      </w:pPr>
      <w:rPr>
        <w:rFonts w:hint="default"/>
        <w:lang w:val="en-US" w:eastAsia="en-US" w:bidi="en-US"/>
      </w:rPr>
    </w:lvl>
    <w:lvl w:ilvl="5" w:tplc="B4C68590">
      <w:numFmt w:val="bullet"/>
      <w:lvlText w:val="•"/>
      <w:lvlJc w:val="left"/>
      <w:pPr>
        <w:ind w:left="4460" w:hanging="162"/>
      </w:pPr>
      <w:rPr>
        <w:rFonts w:hint="default"/>
        <w:lang w:val="en-US" w:eastAsia="en-US" w:bidi="en-US"/>
      </w:rPr>
    </w:lvl>
    <w:lvl w:ilvl="6" w:tplc="7CE2769A">
      <w:numFmt w:val="bullet"/>
      <w:lvlText w:val="•"/>
      <w:lvlJc w:val="left"/>
      <w:pPr>
        <w:ind w:left="5208" w:hanging="162"/>
      </w:pPr>
      <w:rPr>
        <w:rFonts w:hint="default"/>
        <w:lang w:val="en-US" w:eastAsia="en-US" w:bidi="en-US"/>
      </w:rPr>
    </w:lvl>
    <w:lvl w:ilvl="7" w:tplc="89FC01F6">
      <w:numFmt w:val="bullet"/>
      <w:lvlText w:val="•"/>
      <w:lvlJc w:val="left"/>
      <w:pPr>
        <w:ind w:left="5956" w:hanging="162"/>
      </w:pPr>
      <w:rPr>
        <w:rFonts w:hint="default"/>
        <w:lang w:val="en-US" w:eastAsia="en-US" w:bidi="en-US"/>
      </w:rPr>
    </w:lvl>
    <w:lvl w:ilvl="8" w:tplc="B53AEC7A">
      <w:numFmt w:val="bullet"/>
      <w:lvlText w:val="•"/>
      <w:lvlJc w:val="left"/>
      <w:pPr>
        <w:ind w:left="6704" w:hanging="162"/>
      </w:pPr>
      <w:rPr>
        <w:rFonts w:hint="default"/>
        <w:lang w:val="en-US" w:eastAsia="en-US" w:bidi="en-US"/>
      </w:rPr>
    </w:lvl>
  </w:abstractNum>
  <w:abstractNum w:abstractNumId="10" w15:restartNumberingAfterBreak="0">
    <w:nsid w:val="727C60D3"/>
    <w:multiLevelType w:val="hybridMultilevel"/>
    <w:tmpl w:val="B144F9A8"/>
    <w:lvl w:ilvl="0" w:tplc="5EEA99BC">
      <w:numFmt w:val="bullet"/>
      <w:lvlText w:val="•"/>
      <w:lvlJc w:val="left"/>
      <w:pPr>
        <w:ind w:left="729" w:hanging="162"/>
      </w:pPr>
      <w:rPr>
        <w:rFonts w:ascii="Times New Roman" w:eastAsia="Times New Roman" w:hAnsi="Times New Roman" w:cs="Times New Roman" w:hint="default"/>
        <w:color w:val="231F20"/>
        <w:w w:val="99"/>
        <w:sz w:val="20"/>
        <w:szCs w:val="20"/>
        <w:lang w:val="en-US" w:eastAsia="en-US" w:bidi="en-US"/>
      </w:rPr>
    </w:lvl>
    <w:lvl w:ilvl="1" w:tplc="43324686">
      <w:numFmt w:val="bullet"/>
      <w:lvlText w:val="•"/>
      <w:lvlJc w:val="left"/>
      <w:pPr>
        <w:ind w:left="1468" w:hanging="162"/>
      </w:pPr>
      <w:rPr>
        <w:rFonts w:hint="default"/>
        <w:lang w:val="en-US" w:eastAsia="en-US" w:bidi="en-US"/>
      </w:rPr>
    </w:lvl>
    <w:lvl w:ilvl="2" w:tplc="0932298C">
      <w:numFmt w:val="bullet"/>
      <w:lvlText w:val="•"/>
      <w:lvlJc w:val="left"/>
      <w:pPr>
        <w:ind w:left="2216" w:hanging="162"/>
      </w:pPr>
      <w:rPr>
        <w:rFonts w:hint="default"/>
        <w:lang w:val="en-US" w:eastAsia="en-US" w:bidi="en-US"/>
      </w:rPr>
    </w:lvl>
    <w:lvl w:ilvl="3" w:tplc="614AB1A8">
      <w:numFmt w:val="bullet"/>
      <w:lvlText w:val="•"/>
      <w:lvlJc w:val="left"/>
      <w:pPr>
        <w:ind w:left="2964" w:hanging="162"/>
      </w:pPr>
      <w:rPr>
        <w:rFonts w:hint="default"/>
        <w:lang w:val="en-US" w:eastAsia="en-US" w:bidi="en-US"/>
      </w:rPr>
    </w:lvl>
    <w:lvl w:ilvl="4" w:tplc="26EEC85A">
      <w:numFmt w:val="bullet"/>
      <w:lvlText w:val="•"/>
      <w:lvlJc w:val="left"/>
      <w:pPr>
        <w:ind w:left="3712" w:hanging="162"/>
      </w:pPr>
      <w:rPr>
        <w:rFonts w:hint="default"/>
        <w:lang w:val="en-US" w:eastAsia="en-US" w:bidi="en-US"/>
      </w:rPr>
    </w:lvl>
    <w:lvl w:ilvl="5" w:tplc="B4C68590">
      <w:numFmt w:val="bullet"/>
      <w:lvlText w:val="•"/>
      <w:lvlJc w:val="left"/>
      <w:pPr>
        <w:ind w:left="4460" w:hanging="162"/>
      </w:pPr>
      <w:rPr>
        <w:rFonts w:hint="default"/>
        <w:lang w:val="en-US" w:eastAsia="en-US" w:bidi="en-US"/>
      </w:rPr>
    </w:lvl>
    <w:lvl w:ilvl="6" w:tplc="7CE2769A">
      <w:numFmt w:val="bullet"/>
      <w:lvlText w:val="•"/>
      <w:lvlJc w:val="left"/>
      <w:pPr>
        <w:ind w:left="5208" w:hanging="162"/>
      </w:pPr>
      <w:rPr>
        <w:rFonts w:hint="default"/>
        <w:lang w:val="en-US" w:eastAsia="en-US" w:bidi="en-US"/>
      </w:rPr>
    </w:lvl>
    <w:lvl w:ilvl="7" w:tplc="89FC01F6">
      <w:numFmt w:val="bullet"/>
      <w:lvlText w:val="•"/>
      <w:lvlJc w:val="left"/>
      <w:pPr>
        <w:ind w:left="5956" w:hanging="162"/>
      </w:pPr>
      <w:rPr>
        <w:rFonts w:hint="default"/>
        <w:lang w:val="en-US" w:eastAsia="en-US" w:bidi="en-US"/>
      </w:rPr>
    </w:lvl>
    <w:lvl w:ilvl="8" w:tplc="B53AEC7A">
      <w:numFmt w:val="bullet"/>
      <w:lvlText w:val="•"/>
      <w:lvlJc w:val="left"/>
      <w:pPr>
        <w:ind w:left="6704" w:hanging="162"/>
      </w:pPr>
      <w:rPr>
        <w:rFonts w:hint="default"/>
        <w:lang w:val="en-US" w:eastAsia="en-US" w:bidi="en-US"/>
      </w:rPr>
    </w:lvl>
  </w:abstractNum>
  <w:abstractNum w:abstractNumId="11" w15:restartNumberingAfterBreak="0">
    <w:nsid w:val="799C387C"/>
    <w:multiLevelType w:val="hybridMultilevel"/>
    <w:tmpl w:val="4A4EDF24"/>
    <w:lvl w:ilvl="0" w:tplc="2960C7CE">
      <w:start w:val="1"/>
      <w:numFmt w:val="decimal"/>
      <w:lvlText w:val="%1-"/>
      <w:lvlJc w:val="righ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0"/>
  </w:num>
  <w:num w:numId="3">
    <w:abstractNumId w:val="8"/>
  </w:num>
  <w:num w:numId="4">
    <w:abstractNumId w:val="10"/>
  </w:num>
  <w:num w:numId="5">
    <w:abstractNumId w:val="7"/>
  </w:num>
  <w:num w:numId="6">
    <w:abstractNumId w:val="3"/>
  </w:num>
  <w:num w:numId="7">
    <w:abstractNumId w:val="2"/>
  </w:num>
  <w:num w:numId="8">
    <w:abstractNumId w:val="1"/>
  </w:num>
  <w:num w:numId="9">
    <w:abstractNumId w:val="5"/>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97A"/>
    <w:rsid w:val="00011698"/>
    <w:rsid w:val="00030ACA"/>
    <w:rsid w:val="000502D6"/>
    <w:rsid w:val="00113FE1"/>
    <w:rsid w:val="001424C9"/>
    <w:rsid w:val="00163CFB"/>
    <w:rsid w:val="00181201"/>
    <w:rsid w:val="001B47E2"/>
    <w:rsid w:val="00205044"/>
    <w:rsid w:val="00266635"/>
    <w:rsid w:val="00372824"/>
    <w:rsid w:val="00443BD3"/>
    <w:rsid w:val="0047417B"/>
    <w:rsid w:val="004B3E27"/>
    <w:rsid w:val="00572BAD"/>
    <w:rsid w:val="005E405E"/>
    <w:rsid w:val="0061491A"/>
    <w:rsid w:val="006D1C9D"/>
    <w:rsid w:val="0077581A"/>
    <w:rsid w:val="00775E9F"/>
    <w:rsid w:val="007D174D"/>
    <w:rsid w:val="00916AC8"/>
    <w:rsid w:val="009435E5"/>
    <w:rsid w:val="009A62BB"/>
    <w:rsid w:val="009C297A"/>
    <w:rsid w:val="009D67B5"/>
    <w:rsid w:val="00A2472A"/>
    <w:rsid w:val="00AD3973"/>
    <w:rsid w:val="00BF579E"/>
    <w:rsid w:val="00C73A6B"/>
    <w:rsid w:val="00E92CA2"/>
    <w:rsid w:val="00EC45FD"/>
    <w:rsid w:val="00ED5A4E"/>
    <w:rsid w:val="00F13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3F96"/>
  <w15:docId w15:val="{A49E3290-9115-4334-9DDC-7C0EBA34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297A"/>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qFormat/>
    <w:rsid w:val="009C297A"/>
    <w:pPr>
      <w:spacing w:before="65"/>
      <w:ind w:left="1064"/>
      <w:outlineLvl w:val="1"/>
    </w:pPr>
    <w:rPr>
      <w:rFonts w:ascii="Arial" w:eastAsia="Arial" w:hAnsi="Arial" w:cs="Arial"/>
      <w:b/>
      <w:bCs/>
      <w:sz w:val="50"/>
      <w:szCs w:val="50"/>
      <w:u w:val="single" w:color="000000"/>
    </w:rPr>
  </w:style>
  <w:style w:type="paragraph" w:styleId="Heading7">
    <w:name w:val="heading 7"/>
    <w:basedOn w:val="Normal"/>
    <w:next w:val="Normal"/>
    <w:link w:val="Heading7Char"/>
    <w:uiPriority w:val="9"/>
    <w:unhideWhenUsed/>
    <w:qFormat/>
    <w:rsid w:val="009C297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C297A"/>
    <w:rPr>
      <w:rFonts w:ascii="Arial" w:eastAsia="Arial" w:hAnsi="Arial" w:cs="Arial"/>
      <w:b/>
      <w:bCs/>
      <w:sz w:val="50"/>
      <w:szCs w:val="50"/>
      <w:u w:val="single" w:color="000000"/>
      <w:lang w:bidi="en-US"/>
    </w:rPr>
  </w:style>
  <w:style w:type="character" w:customStyle="1" w:styleId="Heading7Char">
    <w:name w:val="Heading 7 Char"/>
    <w:basedOn w:val="DefaultParagraphFont"/>
    <w:link w:val="Heading7"/>
    <w:uiPriority w:val="9"/>
    <w:rsid w:val="009C297A"/>
    <w:rPr>
      <w:rFonts w:asciiTheme="majorHAnsi" w:eastAsiaTheme="majorEastAsia" w:hAnsiTheme="majorHAnsi" w:cstheme="majorBidi"/>
      <w:i/>
      <w:iCs/>
      <w:color w:val="404040" w:themeColor="text1" w:themeTint="BF"/>
      <w:lang w:bidi="en-US"/>
    </w:rPr>
  </w:style>
  <w:style w:type="paragraph" w:styleId="ListParagraph">
    <w:name w:val="List Paragraph"/>
    <w:basedOn w:val="Normal"/>
    <w:uiPriority w:val="1"/>
    <w:qFormat/>
    <w:rsid w:val="009C297A"/>
    <w:pPr>
      <w:spacing w:before="23"/>
      <w:ind w:left="1430" w:hanging="366"/>
    </w:pPr>
  </w:style>
  <w:style w:type="paragraph" w:customStyle="1" w:styleId="TableParagraph">
    <w:name w:val="Table Paragraph"/>
    <w:basedOn w:val="Normal"/>
    <w:uiPriority w:val="1"/>
    <w:qFormat/>
    <w:rsid w:val="009C297A"/>
  </w:style>
  <w:style w:type="paragraph" w:styleId="BodyText">
    <w:name w:val="Body Text"/>
    <w:basedOn w:val="Normal"/>
    <w:link w:val="BodyTextChar"/>
    <w:uiPriority w:val="1"/>
    <w:qFormat/>
    <w:rsid w:val="00BF579E"/>
    <w:rPr>
      <w:sz w:val="18"/>
      <w:szCs w:val="18"/>
    </w:rPr>
  </w:style>
  <w:style w:type="character" w:customStyle="1" w:styleId="BodyTextChar">
    <w:name w:val="Body Text Char"/>
    <w:basedOn w:val="DefaultParagraphFont"/>
    <w:link w:val="BodyText"/>
    <w:uiPriority w:val="1"/>
    <w:rsid w:val="00BF579E"/>
    <w:rPr>
      <w:rFonts w:ascii="Times New Roman" w:eastAsia="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shatha arafat</cp:lastModifiedBy>
  <cp:revision>10</cp:revision>
  <dcterms:created xsi:type="dcterms:W3CDTF">2020-04-13T09:33:00Z</dcterms:created>
  <dcterms:modified xsi:type="dcterms:W3CDTF">2020-04-22T06:25:00Z</dcterms:modified>
</cp:coreProperties>
</file>